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41" w:rsidRDefault="000B3241" w:rsidP="000B324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B3241" w:rsidRDefault="000B3241" w:rsidP="000B324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Координационного совета Республики Мордовия </w:t>
      </w:r>
    </w:p>
    <w:p w:rsidR="000B3241" w:rsidRDefault="000B3241" w:rsidP="000B324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демографической и миграционной политике</w:t>
      </w:r>
    </w:p>
    <w:p w:rsidR="000B3241" w:rsidRDefault="000B3241" w:rsidP="000B3241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0B3241" w:rsidRDefault="000B3241" w:rsidP="000B3241">
      <w:pPr>
        <w:pStyle w:val="s3"/>
        <w:spacing w:before="0" w:beforeAutospacing="0" w:after="0" w:afterAutospacing="0"/>
        <w:jc w:val="center"/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528"/>
        <w:gridCol w:w="540"/>
        <w:gridCol w:w="5853"/>
      </w:tblGrid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Чибиркин</w:t>
            </w:r>
            <w:proofErr w:type="spellEnd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Собрания Республики Мордовия, председатель совета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Лотванова</w:t>
            </w:r>
            <w:proofErr w:type="spellEnd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Мордовия, заместитель председателя совета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Таркаева</w:t>
            </w:r>
          </w:p>
          <w:p w:rsidR="000B3241" w:rsidRDefault="000B3241" w:rsidP="005D2FC7">
            <w:r>
              <w:t>Наталья Александровна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Мордовия, заместитель председателя совета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</w:tcPr>
          <w:p w:rsidR="000B3241" w:rsidRDefault="000B3241" w:rsidP="005D2FC7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Радина</w:t>
            </w:r>
            <w:proofErr w:type="spellEnd"/>
          </w:p>
          <w:p w:rsidR="000B3241" w:rsidRDefault="000B3241" w:rsidP="005D2FC7">
            <w:r>
              <w:t>Евгения Андреевна</w:t>
            </w:r>
          </w:p>
          <w:p w:rsidR="000B3241" w:rsidRDefault="000B3241" w:rsidP="005D2FC7"/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отделом социальной политики</w:t>
            </w:r>
            <w:r>
              <w:rPr>
                <w:sz w:val="28"/>
                <w:szCs w:val="28"/>
              </w:rPr>
              <w:t xml:space="preserve"> Государственного Собрания Республики Мордовия, секретарь совета (по согласованию)</w:t>
            </w:r>
          </w:p>
        </w:tc>
      </w:tr>
      <w:tr w:rsidR="000B3241" w:rsidTr="005D2FC7">
        <w:tc>
          <w:tcPr>
            <w:tcW w:w="9921" w:type="dxa"/>
            <w:gridSpan w:val="3"/>
          </w:tcPr>
          <w:p w:rsidR="000B3241" w:rsidRDefault="000B3241" w:rsidP="005D2FC7">
            <w:pPr>
              <w:pStyle w:val="1"/>
              <w:rPr>
                <w:b w:val="0"/>
                <w:sz w:val="32"/>
                <w:szCs w:val="32"/>
              </w:rPr>
            </w:pPr>
          </w:p>
          <w:p w:rsidR="000B3241" w:rsidRDefault="000B3241" w:rsidP="005D2FC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bookmarkStart w:id="0" w:name="sub_20"/>
            <w:r>
              <w:rPr>
                <w:sz w:val="28"/>
                <w:szCs w:val="28"/>
              </w:rPr>
              <w:t>Антонова</w:t>
            </w:r>
            <w:bookmarkEnd w:id="0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ФГБОУ ВО «Мордовский государственный педагогический университет им. М.Е. </w:t>
            </w:r>
            <w:proofErr w:type="spellStart"/>
            <w:r>
              <w:rPr>
                <w:sz w:val="28"/>
                <w:szCs w:val="28"/>
              </w:rPr>
              <w:t>Евсевьева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Асабин</w:t>
            </w:r>
            <w:proofErr w:type="spellEnd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Саранск Республики Мордовия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Батеряков</w:t>
            </w:r>
            <w:proofErr w:type="spellEnd"/>
          </w:p>
          <w:p w:rsidR="000B3241" w:rsidRDefault="000B3241" w:rsidP="005D2FC7">
            <w:r>
              <w:t>Руслан Альфредович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Чамзинского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Мордовия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Баулина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Никитовна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культуры, национальной политики и архивного дела Республики Мордовия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Федерации профсоюзов Республики Мордовия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Ведяшкин</w:t>
            </w:r>
          </w:p>
          <w:p w:rsidR="000B3241" w:rsidRDefault="000B3241" w:rsidP="005D2FC7">
            <w:r>
              <w:t>Сергей Валентинович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Ромодановского муниципального района Республики Мордовия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  <w:hideMark/>
          </w:tcPr>
          <w:p w:rsidR="000B3241" w:rsidRDefault="000B3241" w:rsidP="005D2FC7">
            <w:pPr>
              <w:pStyle w:val="a3"/>
            </w:pPr>
            <w:r>
              <w:rPr>
                <w:sz w:val="28"/>
                <w:szCs w:val="28"/>
              </w:rPr>
              <w:t xml:space="preserve">ректор ФГБОУ ВО «Национальный исследовательский Мордовский государственный университет </w:t>
            </w:r>
            <w:r>
              <w:rPr>
                <w:sz w:val="28"/>
                <w:szCs w:val="28"/>
              </w:rPr>
              <w:lastRenderedPageBreak/>
              <w:t>им. Н.П. Огарёва» (по согласованию)</w:t>
            </w:r>
          </w:p>
        </w:tc>
      </w:tr>
      <w:tr w:rsidR="000B3241" w:rsidTr="005D2FC7">
        <w:tc>
          <w:tcPr>
            <w:tcW w:w="3528" w:type="dxa"/>
          </w:tcPr>
          <w:p w:rsidR="000B3241" w:rsidRDefault="000B3241" w:rsidP="005D2FC7"/>
        </w:tc>
        <w:tc>
          <w:tcPr>
            <w:tcW w:w="540" w:type="dxa"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Министра экономики, торговли и предпринимательства Республики Мордовия</w:t>
            </w:r>
          </w:p>
          <w:p w:rsidR="000B3241" w:rsidRDefault="000B3241" w:rsidP="005D2FC7"/>
        </w:tc>
      </w:tr>
      <w:tr w:rsidR="000B3241" w:rsidTr="005D2FC7">
        <w:trPr>
          <w:trHeight w:val="1172"/>
        </w:trPr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Горяева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Евгеньевна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  <w:hideMark/>
          </w:tcPr>
          <w:p w:rsidR="000B3241" w:rsidRDefault="000B3241" w:rsidP="005D2FC7">
            <w:pPr>
              <w:pStyle w:val="a3"/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Мордовия (по согласованию)</w:t>
            </w:r>
          </w:p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Гришакин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строительства и архитектуры Республики Мордовия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Гришнева</w:t>
            </w:r>
            <w:proofErr w:type="spellEnd"/>
          </w:p>
          <w:p w:rsidR="000B3241" w:rsidRDefault="000B3241" w:rsidP="005D2FC7">
            <w:r>
              <w:t>Анастасия Александровна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комитета по делам молодежи Республики Мордовия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Грызулина</w:t>
            </w:r>
          </w:p>
          <w:p w:rsidR="000B3241" w:rsidRDefault="000B3241" w:rsidP="005D2FC7">
            <w:r>
              <w:t>Юлия Викторовна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 Республики Мордовия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Вадимович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промышленности, науки и новых технологий Республики Мордовия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Долматова</w:t>
            </w:r>
          </w:p>
          <w:p w:rsidR="000B3241" w:rsidRDefault="000B3241" w:rsidP="005D2FC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Собрания Республики Мордовия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Долотказина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3241" w:rsidRDefault="000B3241" w:rsidP="005D2FC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спорта Республики Мордовия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</w:p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Регионального объединения работодателей «Союз 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промышленников и предпринимателей Республики Мордовия»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Игонов</w:t>
            </w:r>
            <w:proofErr w:type="spellEnd"/>
          </w:p>
          <w:p w:rsidR="000B3241" w:rsidRDefault="000B3241" w:rsidP="005D2FC7">
            <w:r>
              <w:t>Иван Иванович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Большеберезниковского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Мордовия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bookmarkStart w:id="1" w:name="sub_25"/>
            <w:r>
              <w:rPr>
                <w:sz w:val="28"/>
                <w:szCs w:val="28"/>
              </w:rPr>
              <w:t>Князьков</w:t>
            </w:r>
            <w:bookmarkEnd w:id="1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Васильевич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социальной защиты, труда и занятости населения Республики Мордовия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Мандрус</w:t>
            </w:r>
            <w:proofErr w:type="spellEnd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Игоревич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  <w:proofErr w:type="gramStart"/>
            <w:r>
              <w:rPr>
                <w:sz w:val="28"/>
                <w:szCs w:val="28"/>
              </w:rPr>
              <w:t>обязанности  начальника</w:t>
            </w:r>
            <w:proofErr w:type="gramEnd"/>
            <w:r>
              <w:rPr>
                <w:sz w:val="28"/>
                <w:szCs w:val="28"/>
              </w:rPr>
              <w:t xml:space="preserve"> Управления по вопросам миграции МВД по Республике Мордовия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Маркин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Валентинович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здравоохранения Республики Мордовия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Миничкина</w:t>
            </w:r>
            <w:proofErr w:type="spellEnd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научной работе ГКУ РМ «Научный центр социально-экономического мониторинга»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bookmarkStart w:id="2" w:name="sub_226"/>
            <w:r>
              <w:rPr>
                <w:sz w:val="28"/>
                <w:szCs w:val="28"/>
              </w:rPr>
              <w:t>Мишанин</w:t>
            </w:r>
            <w:bookmarkEnd w:id="2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Межрегиональной общественной организации мордовского (</w:t>
            </w:r>
            <w:proofErr w:type="spellStart"/>
            <w:r>
              <w:rPr>
                <w:sz w:val="28"/>
                <w:szCs w:val="28"/>
              </w:rPr>
              <w:t>мокшанского</w:t>
            </w:r>
            <w:proofErr w:type="spellEnd"/>
            <w:r>
              <w:rPr>
                <w:sz w:val="28"/>
                <w:szCs w:val="28"/>
              </w:rPr>
              <w:t xml:space="preserve"> и эрзянского) народа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</w:p>
          <w:p w:rsidR="000B3241" w:rsidRDefault="000B3241" w:rsidP="005D2FC7">
            <w:r>
              <w:t>Надежда Константиновна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Мордовского регионального отделения общероссийской молодежной общественной организации «Российский союз сельской молодежи» (по согласованию)</w:t>
            </w:r>
          </w:p>
          <w:p w:rsidR="000B3241" w:rsidRDefault="000B3241" w:rsidP="005D2FC7"/>
        </w:tc>
      </w:tr>
      <w:tr w:rsidR="000B3241" w:rsidTr="005D2FC7">
        <w:trPr>
          <w:trHeight w:val="68"/>
        </w:trPr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Ия Вадимовна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органа Федеральной службы государственной статистики по Республике Мордовия (по согласованию)</w:t>
            </w:r>
          </w:p>
          <w:p w:rsidR="000B3241" w:rsidRDefault="000B3241" w:rsidP="005D2FC7"/>
        </w:tc>
      </w:tr>
      <w:tr w:rsidR="000B3241" w:rsidTr="005D2FC7">
        <w:trPr>
          <w:trHeight w:val="68"/>
        </w:trPr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Петуров</w:t>
            </w:r>
            <w:proofErr w:type="spellEnd"/>
          </w:p>
          <w:p w:rsidR="000B3241" w:rsidRDefault="000B3241" w:rsidP="005D2FC7">
            <w:r>
              <w:t>Иван Александрович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Министра энергетики и жилищно-коммунального хозяйства Республики Мордовия</w:t>
            </w:r>
          </w:p>
          <w:p w:rsidR="000B3241" w:rsidRDefault="000B3241" w:rsidP="005D2FC7"/>
        </w:tc>
      </w:tr>
      <w:tr w:rsidR="000B3241" w:rsidTr="005D2FC7">
        <w:trPr>
          <w:trHeight w:val="1327"/>
        </w:trPr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Поршин</w:t>
            </w:r>
            <w:proofErr w:type="spellEnd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Алексеевич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Зубово</w:t>
            </w:r>
            <w:proofErr w:type="spellEnd"/>
            <w:r>
              <w:rPr>
                <w:sz w:val="28"/>
                <w:szCs w:val="28"/>
              </w:rPr>
              <w:t>-Полянского муниципального района Республики Мордовия (по согласованию)</w:t>
            </w:r>
          </w:p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Соломкина</w:t>
            </w:r>
            <w:proofErr w:type="spellEnd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сельского хозяйства и продовольствия Республики Мордовия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Чаткин</w:t>
            </w:r>
            <w:proofErr w:type="spellEnd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Кадошкинского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Мордовия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</w:t>
            </w:r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финансов Республики Мордовия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Шаронов</w:t>
            </w:r>
          </w:p>
          <w:p w:rsidR="000B3241" w:rsidRDefault="000B3241" w:rsidP="005D2FC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Николай Семенович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Атюрьевского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Мордовия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Хайров</w:t>
            </w:r>
            <w:proofErr w:type="spellEnd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  <w:proofErr w:type="spellStart"/>
            <w:r>
              <w:rPr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Саранского кооперативного института (филиала) АНОО ВО Центросоюза РФ </w:t>
            </w:r>
            <w:r>
              <w:rPr>
                <w:sz w:val="28"/>
                <w:szCs w:val="28"/>
              </w:rPr>
              <w:lastRenderedPageBreak/>
              <w:t>«Российский университет кооперации» (по согласованию)</w:t>
            </w:r>
          </w:p>
          <w:p w:rsidR="000B3241" w:rsidRDefault="000B3241" w:rsidP="005D2FC7"/>
        </w:tc>
      </w:tr>
      <w:tr w:rsidR="000B3241" w:rsidTr="005D2FC7">
        <w:tc>
          <w:tcPr>
            <w:tcW w:w="3528" w:type="dxa"/>
            <w:hideMark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Юткин</w:t>
            </w:r>
            <w:proofErr w:type="spellEnd"/>
          </w:p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540" w:type="dxa"/>
            <w:hideMark/>
          </w:tcPr>
          <w:p w:rsidR="000B3241" w:rsidRDefault="000B3241" w:rsidP="005D2F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853" w:type="dxa"/>
          </w:tcPr>
          <w:p w:rsidR="000B3241" w:rsidRDefault="000B3241" w:rsidP="005D2F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Рузаевского муниципального района Республики Мордовия (по согласованию).</w:t>
            </w:r>
          </w:p>
          <w:p w:rsidR="000B3241" w:rsidRDefault="000B3241" w:rsidP="005D2FC7"/>
        </w:tc>
      </w:tr>
    </w:tbl>
    <w:p w:rsidR="000B3241" w:rsidRDefault="000B3241" w:rsidP="000B3241">
      <w:pPr>
        <w:autoSpaceDE w:val="0"/>
        <w:autoSpaceDN w:val="0"/>
        <w:adjustRightInd w:val="0"/>
        <w:ind w:right="-282" w:firstLine="720"/>
        <w:rPr>
          <w:sz w:val="20"/>
          <w:szCs w:val="20"/>
        </w:rPr>
      </w:pPr>
    </w:p>
    <w:p w:rsidR="000B3241" w:rsidRPr="00F1090E" w:rsidRDefault="000B3241" w:rsidP="000B324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0E">
        <w:rPr>
          <w:rFonts w:ascii="Times New Roman" w:hAnsi="Times New Roman" w:cs="Times New Roman"/>
          <w:b/>
          <w:sz w:val="28"/>
          <w:szCs w:val="28"/>
        </w:rPr>
        <w:t>Информация о деятельности Координационного совета:</w:t>
      </w:r>
    </w:p>
    <w:p w:rsidR="00852563" w:rsidRPr="000B3241" w:rsidRDefault="000B3241" w:rsidP="000B3241">
      <w:bookmarkStart w:id="3" w:name="_GoBack"/>
      <w:bookmarkEnd w:id="3"/>
    </w:p>
    <w:sectPr w:rsidR="00852563" w:rsidRPr="000B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5D"/>
    <w:rsid w:val="000B3241"/>
    <w:rsid w:val="001D04B6"/>
    <w:rsid w:val="0033505D"/>
    <w:rsid w:val="005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0D48-1718-4C95-AA56-2B090E04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41"/>
    <w:pPr>
      <w:spacing w:after="0" w:line="240" w:lineRule="auto"/>
      <w:jc w:val="both"/>
    </w:pPr>
    <w:rPr>
      <w:rFonts w:ascii="Times New Roman" w:eastAsia="Calibri" w:hAnsi="Times New Roman" w:cs="Tunga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B3241"/>
    <w:pPr>
      <w:keepNext/>
      <w:jc w:val="center"/>
      <w:outlineLvl w:val="0"/>
    </w:pPr>
    <w:rPr>
      <w:rFonts w:eastAsia="Times New Roman" w:cs="Times New Roman"/>
      <w:b/>
      <w:color w:val="auto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24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customStyle="1" w:styleId="ConsPlusNormal">
    <w:name w:val="ConsPlusNormal"/>
    <w:rsid w:val="000B3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0B3241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paragraph" w:customStyle="1" w:styleId="s3">
    <w:name w:val="s_3"/>
    <w:basedOn w:val="a"/>
    <w:rsid w:val="000B3241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2024-01-15T09:41:00Z</dcterms:created>
  <dcterms:modified xsi:type="dcterms:W3CDTF">2024-01-15T09:41:00Z</dcterms:modified>
</cp:coreProperties>
</file>