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77777777" w:rsidR="00A61FED" w:rsidRDefault="004B7D40">
      <w:pPr>
        <w:jc w:val="center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 xml:space="preserve">Пояснительная записка </w:t>
      </w:r>
    </w:p>
    <w:p w14:paraId="02000000" w14:textId="77777777" w:rsidR="00A61FED" w:rsidRDefault="004B7D40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 проекту закона Республики Мордовия «О гарантиях прав членов семей лиц, пропавших без вести в период участия в специальной военной операции»</w:t>
      </w:r>
    </w:p>
    <w:p w14:paraId="03000000" w14:textId="77777777" w:rsidR="00A61FED" w:rsidRDefault="00A61FED">
      <w:pPr>
        <w:jc w:val="center"/>
        <w:rPr>
          <w:rFonts w:ascii="Times New Roman" w:hAnsi="Times New Roman"/>
        </w:rPr>
      </w:pPr>
    </w:p>
    <w:p w14:paraId="04000000" w14:textId="77777777" w:rsidR="00A61FED" w:rsidRDefault="00A61FED">
      <w:pPr>
        <w:jc w:val="center"/>
        <w:rPr>
          <w:rFonts w:ascii="Times New Roman" w:hAnsi="Times New Roman"/>
        </w:rPr>
      </w:pPr>
    </w:p>
    <w:p w14:paraId="05000000" w14:textId="77777777" w:rsidR="00A61FED" w:rsidRDefault="004B7D40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Проект закона разработан в целях устранения </w:t>
      </w:r>
      <w:proofErr w:type="gramStart"/>
      <w:r>
        <w:rPr>
          <w:rFonts w:ascii="Times New Roman" w:hAnsi="Times New Roman"/>
        </w:rPr>
        <w:t>правового  пробела</w:t>
      </w:r>
      <w:proofErr w:type="gramEnd"/>
      <w:r>
        <w:rPr>
          <w:rFonts w:ascii="Times New Roman" w:hAnsi="Times New Roman"/>
        </w:rPr>
        <w:t xml:space="preserve"> в системе социальной </w:t>
      </w:r>
      <w:r>
        <w:rPr>
          <w:rFonts w:ascii="Times New Roman" w:hAnsi="Times New Roman"/>
        </w:rPr>
        <w:t>поддержки членов семей участников специальной военной операции, а именно – защиты прав  семей, чьи близкие пропали без вести при выполнении задач  в ходе СВО, но в отношении которых еще нет вступившего в законную силу решения суда о признании безвестно отс</w:t>
      </w:r>
      <w:r>
        <w:rPr>
          <w:rFonts w:ascii="Times New Roman" w:hAnsi="Times New Roman"/>
        </w:rPr>
        <w:t>утствующими или объявлении умершими.</w:t>
      </w:r>
    </w:p>
    <w:p w14:paraId="06000000" w14:textId="77777777" w:rsidR="00A61FED" w:rsidRDefault="004B7D40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настоящее время действующие нормативные правовые акты Республики Мордовия, включая </w:t>
      </w:r>
      <w:r>
        <w:rPr>
          <w:rFonts w:ascii="Times New Roman" w:hAnsi="Times New Roman"/>
        </w:rPr>
        <w:t xml:space="preserve">Указ Главы Республики </w:t>
      </w:r>
      <w:proofErr w:type="gramStart"/>
      <w:r>
        <w:rPr>
          <w:rFonts w:ascii="Times New Roman" w:hAnsi="Times New Roman"/>
        </w:rPr>
        <w:t>Мордовия  от</w:t>
      </w:r>
      <w:proofErr w:type="gramEnd"/>
      <w:r>
        <w:rPr>
          <w:rFonts w:ascii="Times New Roman" w:hAnsi="Times New Roman"/>
        </w:rPr>
        <w:t xml:space="preserve"> 21 октября 2022</w:t>
      </w:r>
      <w:r>
        <w:rPr>
          <w:rFonts w:ascii="Times New Roman" w:hAnsi="Times New Roman"/>
        </w:rPr>
        <w:br/>
        <w:t>№ 285-УГ, ориентированы на поддержку либо действующих участников СВО и их семей, ли</w:t>
      </w:r>
      <w:r>
        <w:rPr>
          <w:rFonts w:ascii="Times New Roman" w:hAnsi="Times New Roman"/>
        </w:rPr>
        <w:t xml:space="preserve">бо семей погибших (умерших) военнослужащих. Члены семей лиц, пропавших без вести и находящихся в розыске, фактически выпадают из системы социальной защиты на период, который может длиться от 6 месяцев до двух лет и </w:t>
      </w:r>
      <w:proofErr w:type="gramStart"/>
      <w:r>
        <w:rPr>
          <w:rFonts w:ascii="Times New Roman" w:hAnsi="Times New Roman"/>
        </w:rPr>
        <w:t>более  –</w:t>
      </w:r>
      <w:proofErr w:type="gramEnd"/>
      <w:r>
        <w:rPr>
          <w:rFonts w:ascii="Times New Roman" w:hAnsi="Times New Roman"/>
        </w:rPr>
        <w:t xml:space="preserve"> до момента установления  их стат</w:t>
      </w:r>
      <w:r>
        <w:rPr>
          <w:rFonts w:ascii="Times New Roman" w:hAnsi="Times New Roman"/>
        </w:rPr>
        <w:t>уса в судебном порядке в соответствии  с Гражданским кодексом Российской Федерации.</w:t>
      </w:r>
    </w:p>
    <w:p w14:paraId="07000000" w14:textId="77777777" w:rsidR="00A61FED" w:rsidRDefault="004B7D40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Цель законопроекта – </w:t>
      </w:r>
      <w:r>
        <w:rPr>
          <w:rFonts w:ascii="Times New Roman" w:hAnsi="Times New Roman"/>
        </w:rPr>
        <w:t>обеспечение социальной поддержки членов семей лиц, пропавших без вести при выполнении задач в ходе специальной военной операции, и недопущения снижения</w:t>
      </w:r>
      <w:r>
        <w:rPr>
          <w:rFonts w:ascii="Times New Roman" w:hAnsi="Times New Roman"/>
        </w:rPr>
        <w:t xml:space="preserve"> уровня их жизни на период установления правового статуса указанных лиц в судебном порядке.</w:t>
      </w:r>
    </w:p>
    <w:p w14:paraId="08000000" w14:textId="77777777" w:rsidR="00A61FED" w:rsidRDefault="004B7D40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Принятие закона обусловлено </w:t>
      </w:r>
      <w:proofErr w:type="gramStart"/>
      <w:r>
        <w:rPr>
          <w:rFonts w:ascii="Times New Roman" w:hAnsi="Times New Roman"/>
        </w:rPr>
        <w:t>необходимостью  оперативного</w:t>
      </w:r>
      <w:proofErr w:type="gramEnd"/>
      <w:r>
        <w:rPr>
          <w:rFonts w:ascii="Times New Roman" w:hAnsi="Times New Roman"/>
        </w:rPr>
        <w:t xml:space="preserve"> реагирования на тяжелые жизненные ситуации (пропажа без вести), требующие немедленной поддержки, а не после</w:t>
      </w:r>
      <w:r>
        <w:rPr>
          <w:rFonts w:ascii="Times New Roman" w:hAnsi="Times New Roman"/>
        </w:rPr>
        <w:t xml:space="preserve"> длительных судебных процедур, что </w:t>
      </w:r>
      <w:r>
        <w:rPr>
          <w:rFonts w:ascii="Times New Roman" w:hAnsi="Times New Roman"/>
        </w:rPr>
        <w:t xml:space="preserve">позволит  устранить социальную несправедливость и обеспечить равный подход </w:t>
      </w:r>
      <w:r>
        <w:rPr>
          <w:rFonts w:ascii="Times New Roman" w:hAnsi="Times New Roman"/>
        </w:rPr>
        <w:t>ко всем защитникам Отечества.</w:t>
      </w:r>
    </w:p>
    <w:p w14:paraId="09000000" w14:textId="77777777" w:rsidR="00A61FED" w:rsidRDefault="004B7D40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Принятие закона потребует внесения изменений в Указ Главы Республики Мордовия от 21 октября 2022 № 285-УГ «О дополни</w:t>
      </w:r>
      <w:r>
        <w:rPr>
          <w:rFonts w:ascii="Times New Roman" w:hAnsi="Times New Roman"/>
        </w:rPr>
        <w:t xml:space="preserve">тельных мерах социальной поддержки членов семей граждан, принимающих (принимавших) участие </w:t>
      </w:r>
      <w:r>
        <w:rPr>
          <w:rFonts w:ascii="Times New Roman" w:hAnsi="Times New Roman"/>
        </w:rPr>
        <w:br/>
        <w:t>в специальной военной операции».</w:t>
      </w:r>
    </w:p>
    <w:p w14:paraId="0A000000" w14:textId="77777777" w:rsidR="00A61FED" w:rsidRDefault="004B7D40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Реализация закона не потребует дополнительного финансирования </w:t>
      </w:r>
      <w:r>
        <w:rPr>
          <w:rFonts w:ascii="Times New Roman" w:hAnsi="Times New Roman"/>
        </w:rPr>
        <w:br/>
        <w:t>из республиканского бюджета Республики Мордовия, оно будет осуществл</w:t>
      </w:r>
      <w:r>
        <w:rPr>
          <w:rFonts w:ascii="Times New Roman" w:hAnsi="Times New Roman"/>
        </w:rPr>
        <w:t xml:space="preserve">яться </w:t>
      </w:r>
      <w:r>
        <w:rPr>
          <w:rFonts w:ascii="Times New Roman" w:hAnsi="Times New Roman"/>
        </w:rPr>
        <w:br/>
        <w:t xml:space="preserve">в пределах бюджетных ассигнований на соответствующий финансовый год </w:t>
      </w:r>
      <w:r>
        <w:rPr>
          <w:rFonts w:ascii="Times New Roman" w:hAnsi="Times New Roman"/>
        </w:rPr>
        <w:br/>
        <w:t>на социальную поддержку граждан.</w:t>
      </w:r>
    </w:p>
    <w:p w14:paraId="0B000000" w14:textId="77777777" w:rsidR="00A61FED" w:rsidRDefault="004B7D40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Законопроект размещен на официальном сайте органов государственной власти Республики Мордовия в целях проведения независимой антикоррупционной эксп</w:t>
      </w:r>
      <w:r>
        <w:rPr>
          <w:rFonts w:ascii="Times New Roman" w:hAnsi="Times New Roman"/>
        </w:rPr>
        <w:t>ертизы 17</w:t>
      </w:r>
      <w:r>
        <w:rPr>
          <w:rFonts w:ascii="Times New Roman" w:hAnsi="Times New Roman"/>
        </w:rPr>
        <w:t>.03.2026.</w:t>
      </w:r>
    </w:p>
    <w:p w14:paraId="0C000000" w14:textId="77777777" w:rsidR="00A61FED" w:rsidRDefault="004B7D40">
      <w:pPr>
        <w:widowControl w:val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Контактное лицо по вопросам, связанным с подготовкой законопроекта – старший помощник прокурора по взаимодействию с законодательным и исполнительными органами, органами местного самоуправления Кускова Татьяна Васильевна</w:t>
      </w:r>
      <w:r>
        <w:rPr>
          <w:rFonts w:ascii="Times New Roman" w:hAnsi="Times New Roman"/>
        </w:rPr>
        <w:t xml:space="preserve"> (тел. 29-02-15, д</w:t>
      </w:r>
      <w:r>
        <w:rPr>
          <w:rFonts w:ascii="Times New Roman" w:hAnsi="Times New Roman"/>
        </w:rPr>
        <w:t>об. 0017).</w:t>
      </w:r>
    </w:p>
    <w:p w14:paraId="0D000000" w14:textId="77777777" w:rsidR="00A61FED" w:rsidRDefault="00A61FED">
      <w:pPr>
        <w:ind w:firstLine="709"/>
        <w:rPr>
          <w:rFonts w:ascii="Times New Roman" w:hAnsi="Times New Roman"/>
        </w:rPr>
      </w:pPr>
    </w:p>
    <w:p w14:paraId="0E000000" w14:textId="77777777" w:rsidR="00A61FED" w:rsidRDefault="00A61FED">
      <w:pPr>
        <w:ind w:firstLine="709"/>
        <w:rPr>
          <w:rFonts w:ascii="Times New Roman" w:hAnsi="Times New Roman"/>
        </w:rPr>
      </w:pPr>
    </w:p>
    <w:p w14:paraId="0F000000" w14:textId="77777777" w:rsidR="00A61FED" w:rsidRDefault="00A61FED">
      <w:pPr>
        <w:ind w:firstLine="709"/>
        <w:rPr>
          <w:rFonts w:ascii="Times New Roman" w:hAnsi="Times New Roman"/>
        </w:rPr>
      </w:pPr>
    </w:p>
    <w:p w14:paraId="10000000" w14:textId="77777777" w:rsidR="00A61FED" w:rsidRDefault="00A61FED">
      <w:pPr>
        <w:ind w:firstLine="709"/>
        <w:rPr>
          <w:rFonts w:ascii="Times New Roman" w:hAnsi="Times New Roman"/>
        </w:rPr>
      </w:pPr>
    </w:p>
    <w:p w14:paraId="11000000" w14:textId="77777777" w:rsidR="00A61FED" w:rsidRDefault="00A61FED"/>
    <w:sectPr w:rsidR="00A61FED">
      <w:pgSz w:w="11906" w:h="16838"/>
      <w:pgMar w:top="1134" w:right="737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XO Thame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FED"/>
    <w:rsid w:val="004B7D40"/>
    <w:rsid w:val="00A6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AB424E-D053-4511-BCBC-0B0FC6873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i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Чибиркин</dc:creator>
  <cp:lastModifiedBy>Чибиркин</cp:lastModifiedBy>
  <cp:revision>2</cp:revision>
  <dcterms:created xsi:type="dcterms:W3CDTF">2026-03-20T13:07:00Z</dcterms:created>
  <dcterms:modified xsi:type="dcterms:W3CDTF">2026-03-20T13:07:00Z</dcterms:modified>
</cp:coreProperties>
</file>