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BD2" w:rsidRPr="00587A71" w:rsidRDefault="00114D24" w:rsidP="00A82BD2">
      <w:pPr>
        <w:widowControl w:val="0"/>
        <w:tabs>
          <w:tab w:val="left" w:pos="1135"/>
        </w:tabs>
        <w:autoSpaceDE w:val="0"/>
        <w:autoSpaceDN w:val="0"/>
        <w:adjustRightInd w:val="0"/>
        <w:ind w:left="2127" w:firstLine="382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Приложение 7</w:t>
      </w:r>
    </w:p>
    <w:p w:rsidR="00A82BD2" w:rsidRPr="00587A71" w:rsidRDefault="00A82BD2" w:rsidP="00A82BD2">
      <w:pPr>
        <w:widowControl w:val="0"/>
        <w:autoSpaceDE w:val="0"/>
        <w:autoSpaceDN w:val="0"/>
        <w:adjustRightInd w:val="0"/>
        <w:ind w:left="2127" w:firstLine="3827"/>
        <w:rPr>
          <w:color w:val="000000"/>
          <w:sz w:val="22"/>
          <w:szCs w:val="22"/>
        </w:rPr>
      </w:pPr>
      <w:r w:rsidRPr="00587A71">
        <w:rPr>
          <w:color w:val="000000"/>
          <w:sz w:val="22"/>
          <w:szCs w:val="22"/>
        </w:rPr>
        <w:t>к Закону Республики Мордовия</w:t>
      </w:r>
    </w:p>
    <w:p w:rsidR="00A82BD2" w:rsidRPr="00587A71" w:rsidRDefault="00A82BD2" w:rsidP="00A82BD2">
      <w:pPr>
        <w:widowControl w:val="0"/>
        <w:autoSpaceDE w:val="0"/>
        <w:autoSpaceDN w:val="0"/>
        <w:adjustRightInd w:val="0"/>
        <w:ind w:left="2127" w:firstLine="3827"/>
        <w:rPr>
          <w:color w:val="000000"/>
          <w:sz w:val="22"/>
          <w:szCs w:val="22"/>
        </w:rPr>
      </w:pPr>
      <w:r w:rsidRPr="00587A71">
        <w:rPr>
          <w:color w:val="000000"/>
          <w:sz w:val="22"/>
          <w:szCs w:val="22"/>
        </w:rPr>
        <w:t>«О республиканском бюджете</w:t>
      </w:r>
    </w:p>
    <w:p w:rsidR="00A82BD2" w:rsidRPr="00587A71" w:rsidRDefault="00A82BD2" w:rsidP="00A82BD2">
      <w:pPr>
        <w:widowControl w:val="0"/>
        <w:autoSpaceDE w:val="0"/>
        <w:autoSpaceDN w:val="0"/>
        <w:adjustRightInd w:val="0"/>
        <w:ind w:left="2127" w:firstLine="3827"/>
        <w:rPr>
          <w:color w:val="000000"/>
          <w:sz w:val="22"/>
          <w:szCs w:val="22"/>
        </w:rPr>
      </w:pPr>
      <w:r w:rsidRPr="00587A71">
        <w:rPr>
          <w:color w:val="000000"/>
          <w:sz w:val="22"/>
          <w:szCs w:val="22"/>
        </w:rPr>
        <w:t>Республики Мордовия на 202</w:t>
      </w:r>
      <w:r w:rsidR="00A74AB0">
        <w:rPr>
          <w:color w:val="000000"/>
          <w:sz w:val="22"/>
          <w:szCs w:val="22"/>
        </w:rPr>
        <w:t>5</w:t>
      </w:r>
      <w:r w:rsidRPr="00587A71">
        <w:rPr>
          <w:color w:val="000000"/>
          <w:sz w:val="22"/>
          <w:szCs w:val="22"/>
        </w:rPr>
        <w:t xml:space="preserve"> год</w:t>
      </w:r>
    </w:p>
    <w:p w:rsidR="00A82BD2" w:rsidRPr="00587A71" w:rsidRDefault="00A82BD2" w:rsidP="00A82BD2">
      <w:pPr>
        <w:widowControl w:val="0"/>
        <w:tabs>
          <w:tab w:val="left" w:pos="427"/>
        </w:tabs>
        <w:autoSpaceDE w:val="0"/>
        <w:autoSpaceDN w:val="0"/>
        <w:adjustRightInd w:val="0"/>
        <w:ind w:left="2127" w:firstLine="3827"/>
        <w:rPr>
          <w:color w:val="000000"/>
          <w:sz w:val="22"/>
          <w:szCs w:val="22"/>
        </w:rPr>
      </w:pPr>
      <w:r w:rsidRPr="00587A71">
        <w:rPr>
          <w:color w:val="000000"/>
          <w:sz w:val="22"/>
          <w:szCs w:val="22"/>
        </w:rPr>
        <w:t>и на плановый период 202</w:t>
      </w:r>
      <w:r w:rsidR="00A74AB0">
        <w:rPr>
          <w:color w:val="000000"/>
          <w:sz w:val="22"/>
          <w:szCs w:val="22"/>
        </w:rPr>
        <w:t>6</w:t>
      </w:r>
      <w:r w:rsidRPr="00587A71">
        <w:rPr>
          <w:color w:val="000000"/>
          <w:sz w:val="22"/>
          <w:szCs w:val="22"/>
        </w:rPr>
        <w:t xml:space="preserve"> и 202</w:t>
      </w:r>
      <w:r w:rsidR="00A74AB0">
        <w:rPr>
          <w:color w:val="000000"/>
          <w:sz w:val="22"/>
          <w:szCs w:val="22"/>
        </w:rPr>
        <w:t>7</w:t>
      </w:r>
    </w:p>
    <w:p w:rsidR="00A82BD2" w:rsidRDefault="00A82BD2" w:rsidP="00A82BD2">
      <w:pPr>
        <w:ind w:left="2127" w:firstLine="3827"/>
        <w:rPr>
          <w:color w:val="000000"/>
          <w:sz w:val="22"/>
          <w:szCs w:val="22"/>
        </w:rPr>
      </w:pPr>
      <w:r w:rsidRPr="00587A71">
        <w:rPr>
          <w:color w:val="000000"/>
          <w:sz w:val="22"/>
          <w:szCs w:val="22"/>
        </w:rPr>
        <w:t>годов»</w:t>
      </w:r>
    </w:p>
    <w:p w:rsidR="00695DCE" w:rsidRDefault="00695DCE" w:rsidP="00695DCE">
      <w:pPr>
        <w:ind w:left="2127" w:firstLine="3827"/>
        <w:jc w:val="right"/>
        <w:rPr>
          <w:color w:val="000000"/>
          <w:sz w:val="22"/>
          <w:szCs w:val="22"/>
        </w:rPr>
      </w:pPr>
    </w:p>
    <w:p w:rsidR="002E50E3" w:rsidRDefault="002E50E3" w:rsidP="00695DCE">
      <w:pPr>
        <w:ind w:left="2127" w:firstLine="3827"/>
        <w:jc w:val="right"/>
        <w:rPr>
          <w:color w:val="000000"/>
        </w:rPr>
      </w:pPr>
      <w:r>
        <w:rPr>
          <w:color w:val="000000"/>
        </w:rPr>
        <w:t>Таблица 1</w:t>
      </w:r>
    </w:p>
    <w:p w:rsidR="002E50E3" w:rsidRDefault="002E50E3" w:rsidP="00300831">
      <w:pPr>
        <w:ind w:hanging="714"/>
        <w:jc w:val="center"/>
        <w:rPr>
          <w:b/>
          <w:color w:val="000000"/>
        </w:rPr>
      </w:pPr>
      <w:r w:rsidRPr="002E50E3">
        <w:rPr>
          <w:b/>
          <w:color w:val="000000"/>
        </w:rPr>
        <w:t>РАСПРЕДЕЛЕНИЕ</w:t>
      </w:r>
    </w:p>
    <w:p w:rsidR="00300831" w:rsidRDefault="002E50E3" w:rsidP="00300831">
      <w:pPr>
        <w:ind w:left="-686"/>
        <w:jc w:val="center"/>
        <w:rPr>
          <w:b/>
          <w:color w:val="000000"/>
        </w:rPr>
      </w:pPr>
      <w:r w:rsidRPr="002E50E3">
        <w:rPr>
          <w:b/>
          <w:color w:val="000000"/>
        </w:rPr>
        <w:t>ДОТАЦИ</w:t>
      </w:r>
      <w:r w:rsidR="005765E5">
        <w:rPr>
          <w:b/>
          <w:color w:val="000000"/>
        </w:rPr>
        <w:t>Й</w:t>
      </w:r>
      <w:r w:rsidRPr="002E50E3">
        <w:rPr>
          <w:b/>
          <w:color w:val="000000"/>
        </w:rPr>
        <w:t xml:space="preserve"> НА ВЫРАВНИВАНИЕ БЮДЖЕТНОЙ ОБЕСПЕЧЕННОСТИ МУНИЦИПАЛЬНЫХ ОБРАЗОВАНИЙ РЕСПУБЛИКИ МОРДОВИЯ</w:t>
      </w:r>
      <w:r>
        <w:rPr>
          <w:b/>
          <w:color w:val="000000"/>
        </w:rPr>
        <w:t xml:space="preserve"> НА 202</w:t>
      </w:r>
      <w:r w:rsidR="00A74AB0">
        <w:rPr>
          <w:b/>
          <w:color w:val="000000"/>
        </w:rPr>
        <w:t>5</w:t>
      </w:r>
      <w:r>
        <w:rPr>
          <w:b/>
          <w:color w:val="000000"/>
        </w:rPr>
        <w:t xml:space="preserve"> ГОД </w:t>
      </w:r>
    </w:p>
    <w:p w:rsidR="002E50E3" w:rsidRDefault="002E50E3" w:rsidP="00300831">
      <w:pPr>
        <w:ind w:left="-686"/>
        <w:jc w:val="center"/>
        <w:rPr>
          <w:b/>
          <w:color w:val="000000"/>
        </w:rPr>
      </w:pPr>
      <w:r>
        <w:rPr>
          <w:b/>
          <w:color w:val="000000"/>
        </w:rPr>
        <w:t>И НА ПЛАНОВЫЙ ПЕРИОД 202</w:t>
      </w:r>
      <w:r w:rsidR="00A74AB0">
        <w:rPr>
          <w:b/>
          <w:color w:val="000000"/>
        </w:rPr>
        <w:t>6 И 2027</w:t>
      </w:r>
      <w:r>
        <w:rPr>
          <w:b/>
          <w:color w:val="000000"/>
        </w:rPr>
        <w:t xml:space="preserve"> ГОДОВ</w:t>
      </w:r>
    </w:p>
    <w:p w:rsidR="002E50E3" w:rsidRPr="002E50E3" w:rsidRDefault="002E50E3" w:rsidP="002E50E3">
      <w:pPr>
        <w:ind w:left="-686"/>
        <w:jc w:val="right"/>
        <w:rPr>
          <w:color w:val="000000"/>
          <w:sz w:val="20"/>
          <w:szCs w:val="20"/>
        </w:rPr>
      </w:pPr>
      <w:r w:rsidRPr="002E50E3">
        <w:rPr>
          <w:color w:val="000000"/>
          <w:sz w:val="20"/>
          <w:szCs w:val="20"/>
        </w:rPr>
        <w:t>(ты</w:t>
      </w:r>
      <w:r>
        <w:rPr>
          <w:color w:val="000000"/>
          <w:sz w:val="20"/>
          <w:szCs w:val="20"/>
        </w:rPr>
        <w:t>с</w:t>
      </w:r>
      <w:r w:rsidRPr="002E50E3">
        <w:rPr>
          <w:color w:val="000000"/>
          <w:sz w:val="20"/>
          <w:szCs w:val="20"/>
        </w:rPr>
        <w:t>. рублей)</w:t>
      </w:r>
    </w:p>
    <w:tbl>
      <w:tblPr>
        <w:tblW w:w="10323" w:type="dxa"/>
        <w:tblInd w:w="-699" w:type="dxa"/>
        <w:tblLayout w:type="fixed"/>
        <w:tblLook w:val="0000" w:firstRow="0" w:lastRow="0" w:firstColumn="0" w:lastColumn="0" w:noHBand="0" w:noVBand="0"/>
      </w:tblPr>
      <w:tblGrid>
        <w:gridCol w:w="6379"/>
        <w:gridCol w:w="1418"/>
        <w:gridCol w:w="1276"/>
        <w:gridCol w:w="1250"/>
      </w:tblGrid>
      <w:tr w:rsidR="002E50E3" w:rsidRPr="00491736" w:rsidTr="001018B5">
        <w:trPr>
          <w:trHeight w:val="227"/>
        </w:trPr>
        <w:tc>
          <w:tcPr>
            <w:tcW w:w="6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0E3" w:rsidRPr="00491736" w:rsidRDefault="002E50E3" w:rsidP="00BA7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0E3" w:rsidRPr="00491736" w:rsidRDefault="002E50E3" w:rsidP="00BA7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2E50E3" w:rsidRPr="00491736" w:rsidTr="001018B5">
        <w:trPr>
          <w:trHeight w:val="227"/>
        </w:trPr>
        <w:tc>
          <w:tcPr>
            <w:tcW w:w="6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0E3" w:rsidRPr="00491736" w:rsidRDefault="002E50E3" w:rsidP="00BA70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0E3" w:rsidRPr="00491736" w:rsidRDefault="002E50E3" w:rsidP="00A74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</w:t>
            </w:r>
            <w:r w:rsidR="00A74AB0">
              <w:rPr>
                <w:b/>
                <w:bCs/>
                <w:sz w:val="20"/>
                <w:szCs w:val="20"/>
              </w:rPr>
              <w:t>5</w:t>
            </w:r>
            <w:r w:rsidRPr="0049173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0E3" w:rsidRPr="00491736" w:rsidRDefault="002E50E3" w:rsidP="00A74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</w:t>
            </w:r>
            <w:r w:rsidR="00A74AB0">
              <w:rPr>
                <w:b/>
                <w:bCs/>
                <w:sz w:val="20"/>
                <w:szCs w:val="20"/>
              </w:rPr>
              <w:t>6</w:t>
            </w:r>
            <w:r w:rsidRPr="0049173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50E3" w:rsidRPr="00491736" w:rsidRDefault="002E50E3" w:rsidP="00A74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1736">
              <w:rPr>
                <w:b/>
                <w:bCs/>
                <w:sz w:val="20"/>
                <w:szCs w:val="20"/>
              </w:rPr>
              <w:t>202</w:t>
            </w:r>
            <w:r w:rsidR="00A74AB0">
              <w:rPr>
                <w:b/>
                <w:bCs/>
                <w:sz w:val="20"/>
                <w:szCs w:val="20"/>
              </w:rPr>
              <w:t>7</w:t>
            </w:r>
            <w:r w:rsidRPr="0049173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2E50E3" w:rsidRPr="002E50E3" w:rsidRDefault="002E50E3" w:rsidP="002E50E3">
      <w:pPr>
        <w:ind w:left="-686"/>
        <w:jc w:val="both"/>
        <w:rPr>
          <w:b/>
          <w:color w:val="000000"/>
          <w:sz w:val="2"/>
          <w:szCs w:val="2"/>
        </w:rPr>
      </w:pPr>
    </w:p>
    <w:tbl>
      <w:tblPr>
        <w:tblW w:w="10345" w:type="dxa"/>
        <w:tblInd w:w="-606" w:type="dxa"/>
        <w:tblLook w:val="04A0" w:firstRow="1" w:lastRow="0" w:firstColumn="1" w:lastColumn="0" w:noHBand="0" w:noVBand="1"/>
      </w:tblPr>
      <w:tblGrid>
        <w:gridCol w:w="6383"/>
        <w:gridCol w:w="1414"/>
        <w:gridCol w:w="1288"/>
        <w:gridCol w:w="1260"/>
      </w:tblGrid>
      <w:tr w:rsidR="00E93D5E" w:rsidRPr="00E93D5E" w:rsidTr="00457F95">
        <w:trPr>
          <w:trHeight w:val="20"/>
          <w:tblHeader/>
        </w:trPr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D5E" w:rsidRPr="00E93D5E" w:rsidRDefault="00E93D5E" w:rsidP="00E93D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D5E" w:rsidRPr="00E93D5E" w:rsidRDefault="00E93D5E" w:rsidP="00E93D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D5E" w:rsidRPr="00E93D5E" w:rsidRDefault="00E93D5E" w:rsidP="00E93D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D5E" w:rsidRPr="00E93D5E" w:rsidRDefault="00E93D5E" w:rsidP="00E93D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Ардатовский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93 682,8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65 886,5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61 250,0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Ардатовское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649,1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517,0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368,6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1 450,3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1 150,1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1 158,3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Каласевское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814,8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629,0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598,0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Кечушевское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694,3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541,2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508,4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Куракинское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692,4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532,1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546,7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Кученяевское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694,2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559,2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463,5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Луньгинско-Майданское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775,2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620,6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635,4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Низовское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885,2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720,5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759,8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Октябрьское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887,8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697,9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721,2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Пиксясинское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1 027,7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839,9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880,6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Редкодубское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1 391,0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1 096,3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1 113,5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Силинское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645,3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510,1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469,0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Тургеневское городское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170,2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 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Урусовское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1 063,7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844,8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854,1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Чукальское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888,3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696,6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713,0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Атюрьевский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92 939,2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58 992,5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72 452,7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Атюрьевское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657,0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634,2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493,0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Большешуструйское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801,3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660,7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669,4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Кишалинское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986,2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853,2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Курташкинское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628,1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595,7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Мордовско-Козловское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919,0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764,0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775,4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Новочадовское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855,7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692,5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723,4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Перевесьевское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901,3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699,9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713,2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Стрельниковское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986,4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847,2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Атяшевский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22 236,5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9 843,7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7 175,4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Аловское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763,7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681,0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683,6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Атяшевское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181,9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179,9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Большеманадышское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 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Киржеманское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142,9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1,5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Козловское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95,9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Сабанчеевское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380,9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Большеберезниковский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85 085,3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55 870,3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60 755,8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Большеберезниковское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231,4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Гузынское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943,6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773,8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792,2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Косогорское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940,9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745,9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766,6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Марьяновское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155,4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291,4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78,5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Паракинское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986,0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788,1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813,0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Пермисское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817,5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643,7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656,9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Починковское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878,2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677,0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683,0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Симкинское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948,8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743,0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744,2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Старонайманское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930,4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747,0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774,6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lastRenderedPageBreak/>
              <w:t>Судосевское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766,3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605,7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621,2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Шугуровское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853,3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813,2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Большеигнатовский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   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76 828,1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51 879,1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50 192,0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Андреевское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962,2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769,4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792,8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Большеигнатовское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675,1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509,3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350,9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Вармазейское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773,0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626,6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551,8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Киржеманское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952,3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732,2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Кучкаевское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664,6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545,4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532,8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Протасовское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872,8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724,6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757,4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Старочамзинское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579,0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444,4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368,6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Чукальское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846,0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681,7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700,9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 xml:space="preserve">Дубенский муниципальный район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66 423,1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43 938,2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42 588,3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Ардатовское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1 072,0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867,4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883,5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Дубенское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0,7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Енгалычевское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889,8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759,2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794,0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Кабаевское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1 028,0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837,1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Кочкуровское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437,3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444,5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0,4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Красинское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1 000,7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795,7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802,7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Ломатское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813,6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667,5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717,5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Моргинское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842,2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672,1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693,2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Петровское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910,8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742,6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777,7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Поводимовское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1 032,6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790,9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801,1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Пуркаевское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1 015,8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836,6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866,6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Чеберчинское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853,0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678,8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698,0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 xml:space="preserve">Ельниковский муниципальный район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82 316,3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49 122,2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62 463,8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Акчеевское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1 003,8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804,5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847,8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Большемордовско-Пошатское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599,7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551,1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648,2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Ельниковское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508,8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374,0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103,3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Каньгушанское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999,8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845,9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Мордовско-Маскинское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992,4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850,2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Надеждинское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1 011,2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853,8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Новодевиченское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1 123,3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925,2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971,7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Новоникольское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778,6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842,7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881,1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Новоямское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597,9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356,5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480,6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Стародевиченское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1 071,4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854,5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878,2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Зубово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-Полянский муниципальный район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26 589,5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11 707,4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10 839,6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Анаевское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1 169,5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936,7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952,5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Ачадовское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1 019,2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838,2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871,4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Вышинское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737,7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572,7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608,2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Горенское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1 055,2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853,5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889,2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Дубительское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1 345,3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1 101,4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1 144,7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Жуковское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1 026,4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845,8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Зарубкинское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852,0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668,3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684,6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Леплейское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2 851,5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851,2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Мордовско-Пимбурское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975,3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746,6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639,1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Мордовско-Полянское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1 134,1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900,3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927,7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Нововыселское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1 073,3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880,6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938,7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Новопотьминское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1 078,3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879,4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916,4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Пичпандинское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1 065,8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802,9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822,8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Потьминское</w:t>
            </w:r>
            <w:proofErr w:type="spellEnd"/>
            <w:r w:rsidRPr="00E93D5E">
              <w:rPr>
                <w:sz w:val="20"/>
                <w:szCs w:val="20"/>
              </w:rPr>
              <w:t xml:space="preserve"> городское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1 116,1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0,6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Сосновское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2 530,1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199,0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175,9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Старобадиковское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1 294,6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1 052,1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1 091,6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Тарханско-Потьминское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860,3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673,6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683,6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Уголковское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1 051,5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861,0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899,2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Ширингушское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1 679,2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1 407,3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1 448,2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Явасское</w:t>
            </w:r>
            <w:proofErr w:type="spellEnd"/>
            <w:r w:rsidRPr="00E93D5E">
              <w:rPr>
                <w:sz w:val="20"/>
                <w:szCs w:val="20"/>
              </w:rPr>
              <w:t xml:space="preserve"> городское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2 341,1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 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 xml:space="preserve">Инсарский муниципальный район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64 164,1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43 749,3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41 706,2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Кочетовское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849,6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625,2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674,3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Русско-</w:t>
            </w:r>
            <w:proofErr w:type="spellStart"/>
            <w:r w:rsidRPr="00E93D5E">
              <w:rPr>
                <w:sz w:val="20"/>
                <w:szCs w:val="20"/>
              </w:rPr>
              <w:t>Паевское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137,6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145,6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lastRenderedPageBreak/>
              <w:t>Сиалеевско-Пятинское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304,9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257,4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141,1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Нововерхисское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432,4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337,0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311,4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Ичалковский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37 224,1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19 975,1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17 969,2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Берегово-</w:t>
            </w:r>
            <w:proofErr w:type="spellStart"/>
            <w:r w:rsidRPr="00E93D5E">
              <w:rPr>
                <w:sz w:val="20"/>
                <w:szCs w:val="20"/>
              </w:rPr>
              <w:t>Сыресевское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1 031,4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905,7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1 016,7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Гуляевское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551,7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421,7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455,4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Ичалковское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480,1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1,3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Кемлянское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48,4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0,4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Ладское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154,4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160,7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Лобаскинское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103,8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0,9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Оброчинское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198,2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117,0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Парадеевское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882,8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796,0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Рождественно-Баевское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138,6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Смольненское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1 280,3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643,6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637,9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Кадошкинский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54 321,6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35 404,2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28 717,5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Адашевское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777,1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608,2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618,3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Большеполянское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920,8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762,5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Латышовское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590,4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472,1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506,9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Пушкинское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651,4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649,6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644,2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710,8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620,9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627,6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 xml:space="preserve">Кочкуровский муниципальный район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67 467,3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42 161,8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49 524,4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Булгаковское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189,1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195,6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0,9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Качелайское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903,9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760,3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768,4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Кочкуровское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0,9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Красномайское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202,6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451,8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477,9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Мордовско</w:t>
            </w:r>
            <w:proofErr w:type="spellEnd"/>
            <w:r w:rsidRPr="00E93D5E">
              <w:rPr>
                <w:sz w:val="20"/>
                <w:szCs w:val="20"/>
              </w:rPr>
              <w:t>-Давыдовское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1 012,2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640,9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647,7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Подлесно-Тавлинское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437,2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358,9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306,6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Сабаевское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0,9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Семилейское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0,5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Краснослободский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58 690,0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36 115,4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40 892,2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Гуменское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837,3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667,8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635,4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Ефаевское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852,6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692,8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688,9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Красноподгорное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522,6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498,4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398,2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Колопинское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1 027,7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825,4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831,4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Куликовское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785,3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638,3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625,9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Мордовско-Паркинское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722,8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747,6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Новокарьгинское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777,2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692,4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731,3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Селищинское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600,2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491,5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484,0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Сивиньское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880,7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719,4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734,2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Слободско-Дубровское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979,3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788,1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810,1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Старогоряшинское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984,5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773,9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765,2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Старозубаревское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702,0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514,1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449,7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Старорябкинское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669,8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769,0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834,0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Старосиндровское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950,4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796,5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861,0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Лямбирский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62 480,6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16 088,0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14 387,8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Аксеновское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1 144,6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742,8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349,8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Александровское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305,9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496,9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435,8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Атемарское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219,4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Берсеневское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175,2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Болотниковское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505,1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318,6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294,3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Большеелховское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2 392,5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Кривозерьевское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949,4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741,4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732,9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Лямбирское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269,4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Пензятское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225,0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187,5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128,8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Первомайское сельское поселение 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112,6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236,8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Протасовское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102,8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19,7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Саловское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265,7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195,8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61,2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Скрябинское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1 384,6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954,9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981,4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Татарско-</w:t>
            </w:r>
            <w:proofErr w:type="spellStart"/>
            <w:r w:rsidRPr="00E93D5E">
              <w:rPr>
                <w:sz w:val="20"/>
                <w:szCs w:val="20"/>
              </w:rPr>
              <w:t>Тавлинское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963,2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627,7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594,1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 xml:space="preserve">Ромодановский муниципальный район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84 722,7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35 677,8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29 912,6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lastRenderedPageBreak/>
              <w:t>Алтарское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1 093,6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874,7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885,2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Анненковское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662,0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584,0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650,8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Белозерьевское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1 499,9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1 228,3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1 166,0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Константиновское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752,7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588,0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590,6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Кочуновское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906,8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773,6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855,4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Липкинское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786,6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626,6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652,7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Набережное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879,0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772,7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Пушкинское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770,0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611,4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628,0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Пятинское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171,9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128,9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Салминское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903,5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728,6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758,1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Трофимовщинское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809,7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636,2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647,8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Старошайговский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73 872,9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45 518,3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57 479,7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Богдановское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676,8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752,7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Конопатское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510,4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459,1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489,5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Лемдяйское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710,9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613,1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689,0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Мельцанское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386,7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304,0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288,2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Новоакшинское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0,8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Новотроицкое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Новофедоровское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Старотеризморгское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172,7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267,1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394,1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Старофедоровское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462,3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383,9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379,7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Старошайговское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225,2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Шигоньское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390,1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320,6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298,6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Темниковский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74 148,9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49 337,9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51 956,2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Аксельское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480,2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355,3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339,4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Андреевское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1 267,8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822,9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765,4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Бабеевское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995,6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833,4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949,0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Пурдошанское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116,2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83,8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Русско-</w:t>
            </w:r>
            <w:proofErr w:type="spellStart"/>
            <w:r w:rsidRPr="00E93D5E">
              <w:rPr>
                <w:sz w:val="20"/>
                <w:szCs w:val="20"/>
              </w:rPr>
              <w:t>Тювеевское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882,1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411,0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462,0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Старогородское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1 159,9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840,6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Теньгушевский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66 518,6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37 459,4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50 246,2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Барашевское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1 672,4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171,1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127,5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Дачное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946,5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776,6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810,3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Куликовское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1 016,8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835,2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862,0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Нароватовское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999,3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842,1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Стандровское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875,8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728,2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772,6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Такушевское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990,6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822,9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644,4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Теньгушевское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213,8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106,2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Шокшинское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1 023,0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842,0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867,2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Торбеевский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50 075,3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31 810,8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30 856,0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Варжеляйское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1 118,0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880,7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907,5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Виндрейское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1 121,5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754,4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790,2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Дракинское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1 444,2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1 143,2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1 165,7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Жуковское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1 112,1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895,4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938,6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Кажлодское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947,0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749,8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Красноармейское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430,4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353,9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266,7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Краснопольское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575,8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450,5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429,3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976,0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772,3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Салазгорьское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1 453,0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1 158,0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1 178,3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Сургодьское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859,0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680,1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696,2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Хилковское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713,9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545,9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551,0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Чамзинский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8 692,4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4 525,1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291,5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Алексеевское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1 019,6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800,9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822,6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Апраксинское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704,9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547,8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115,5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Большемаресевское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688,3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685,0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Большеремезенское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794,7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623,9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619,5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Медаевское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586,0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426,6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103,6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Мичуринское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864,4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739,1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Отрадненское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839,2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671,7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539,0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lastRenderedPageBreak/>
              <w:t>Пичеурское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664,3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522,9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457,6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85 611,2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40 129,0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41 787,0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Большеазясьское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196,7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188,9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82,8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Изосимовское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641,7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566,8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583,7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Казенно-</w:t>
            </w:r>
            <w:proofErr w:type="spellStart"/>
            <w:r w:rsidRPr="00E93D5E">
              <w:rPr>
                <w:sz w:val="20"/>
                <w:szCs w:val="20"/>
              </w:rPr>
              <w:t>Майданское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418,3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524,6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599,5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Клиновское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282,4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237,3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118,4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Кочелаевское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125,4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136,9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Краснопресненское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1 085,5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965,6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982,6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Красношадымское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699,3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646,1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731,4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Курнинское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1 041,2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861,3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905,4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Мамолаевское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552,6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805,3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813,6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Мордовско-Вечкенинское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612,5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701,0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53,8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Мордовско-Коломасовское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669,0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Новомамангинское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880,6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712,3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745,2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Парапинское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1 031,6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905,8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Примокшанское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1 067,9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864,9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885,0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Русско-</w:t>
            </w:r>
            <w:proofErr w:type="spellStart"/>
            <w:r w:rsidRPr="00E93D5E">
              <w:rPr>
                <w:sz w:val="20"/>
                <w:szCs w:val="20"/>
              </w:rPr>
              <w:t>Лашминское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444,2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425,8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252,6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Рыбкинское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556,0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503,6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Токмовское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1 054,1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837,8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862,0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Троицкое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712,2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582,4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494,9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Шингаринское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1 371,9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1 121,6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1 162,7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30 019,3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10 778,0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2 565,3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Архангельско-</w:t>
            </w:r>
            <w:proofErr w:type="spellStart"/>
            <w:r w:rsidRPr="00E93D5E">
              <w:rPr>
                <w:sz w:val="20"/>
                <w:szCs w:val="20"/>
              </w:rPr>
              <w:t>Голицынское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994,9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786,6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788,3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Болдовское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83,0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37,3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Красносельцовское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1 225,3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993,0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984,8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Левженское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643,8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507,0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503,8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Мордовско-Пишлинское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594,3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479,1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454,1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Пайгармское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1 140,4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898,9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896,8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Палаевско-Урледимское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440,9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406,6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365,7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Перхляйское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529,9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410,3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376,2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Плодопитомническое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 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Приреченское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0,9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Русско-</w:t>
            </w:r>
            <w:proofErr w:type="spellStart"/>
            <w:r w:rsidRPr="00E93D5E">
              <w:rPr>
                <w:sz w:val="20"/>
                <w:szCs w:val="20"/>
              </w:rPr>
              <w:t>Баймаковское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761,3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317,6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364,2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Сузгарьевское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459,9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354,2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405,8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Татарско-</w:t>
            </w:r>
            <w:proofErr w:type="spellStart"/>
            <w:r w:rsidRPr="00E93D5E">
              <w:rPr>
                <w:sz w:val="20"/>
                <w:szCs w:val="20"/>
              </w:rPr>
              <w:t>Пишлинское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1 859,2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1 516,6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1 515,7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Трускляйское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182,8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137,9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234,4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Хованщинское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800,8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683,5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768,6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Шишкеевское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714,6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817,0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Нераспределенный резерв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411 453,8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239 170,9</w:t>
            </w:r>
          </w:p>
        </w:tc>
      </w:tr>
      <w:tr w:rsidR="00E93D5E" w:rsidRPr="00E93D5E" w:rsidTr="00457F95">
        <w:trPr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93D5E">
              <w:rPr>
                <w:b/>
                <w:bCs/>
                <w:color w:val="000000"/>
                <w:sz w:val="20"/>
                <w:szCs w:val="20"/>
              </w:rPr>
              <w:t xml:space="preserve">1 544 942,7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93D5E">
              <w:rPr>
                <w:b/>
                <w:bCs/>
                <w:color w:val="000000"/>
                <w:sz w:val="20"/>
                <w:szCs w:val="20"/>
              </w:rPr>
              <w:t xml:space="preserve">1 343 132,5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93D5E">
              <w:rPr>
                <w:b/>
                <w:bCs/>
                <w:color w:val="000000"/>
                <w:sz w:val="20"/>
                <w:szCs w:val="20"/>
              </w:rPr>
              <w:t xml:space="preserve">1 195 852,9 </w:t>
            </w:r>
          </w:p>
        </w:tc>
      </w:tr>
    </w:tbl>
    <w:p w:rsidR="002E50E3" w:rsidRDefault="002E50E3" w:rsidP="00695DCE">
      <w:pPr>
        <w:ind w:left="2127" w:firstLine="3827"/>
        <w:jc w:val="right"/>
        <w:rPr>
          <w:color w:val="000000"/>
        </w:rPr>
      </w:pPr>
    </w:p>
    <w:p w:rsidR="00695DCE" w:rsidRPr="00695DCE" w:rsidRDefault="00695DCE" w:rsidP="00695DCE">
      <w:pPr>
        <w:ind w:left="2127" w:firstLine="3827"/>
        <w:jc w:val="right"/>
        <w:rPr>
          <w:color w:val="000000"/>
        </w:rPr>
      </w:pPr>
      <w:r w:rsidRPr="00695DCE">
        <w:rPr>
          <w:color w:val="000000"/>
        </w:rPr>
        <w:t>Таблица 2</w:t>
      </w:r>
    </w:p>
    <w:p w:rsidR="00695DCE" w:rsidRPr="00695DCE" w:rsidRDefault="00695DCE" w:rsidP="0076793F">
      <w:pPr>
        <w:jc w:val="center"/>
        <w:rPr>
          <w:b/>
          <w:bCs/>
        </w:rPr>
      </w:pPr>
      <w:r w:rsidRPr="00695DCE">
        <w:rPr>
          <w:b/>
          <w:bCs/>
        </w:rPr>
        <w:t>РАСПРЕДЕЛЕНИЕ</w:t>
      </w:r>
    </w:p>
    <w:p w:rsidR="0076793F" w:rsidRDefault="002E50E3" w:rsidP="0076793F">
      <w:pPr>
        <w:ind w:left="-686"/>
        <w:jc w:val="center"/>
        <w:rPr>
          <w:b/>
          <w:bCs/>
        </w:rPr>
      </w:pPr>
      <w:r w:rsidRPr="002E50E3">
        <w:rPr>
          <w:b/>
          <w:bCs/>
        </w:rPr>
        <w:t>ДОТАЦИ</w:t>
      </w:r>
      <w:r w:rsidR="005765E5">
        <w:rPr>
          <w:b/>
          <w:bCs/>
        </w:rPr>
        <w:t>Й</w:t>
      </w:r>
      <w:r w:rsidRPr="002E50E3">
        <w:rPr>
          <w:b/>
          <w:bCs/>
        </w:rPr>
        <w:t xml:space="preserve"> НА ПОДДЕРЖКУ МЕР ПО ОБЕСПЕЧЕНИЮ СБАЛАНСИРОВАННОСТИ БЮДЖЕТОВ МУНИЦИПАЛЬНЫХ ОБРАЗОВАНИЙ РЕСПУБЛИКИ МОРДОВИЯ </w:t>
      </w:r>
    </w:p>
    <w:p w:rsidR="00695DCE" w:rsidRPr="002E50E3" w:rsidRDefault="002E50E3" w:rsidP="0076793F">
      <w:pPr>
        <w:ind w:left="-686"/>
        <w:jc w:val="center"/>
        <w:rPr>
          <w:b/>
          <w:bCs/>
        </w:rPr>
      </w:pPr>
      <w:r w:rsidRPr="002E50E3">
        <w:rPr>
          <w:b/>
          <w:bCs/>
        </w:rPr>
        <w:t>НА 202</w:t>
      </w:r>
      <w:r w:rsidR="00A74AB0">
        <w:rPr>
          <w:b/>
          <w:bCs/>
        </w:rPr>
        <w:t>5</w:t>
      </w:r>
      <w:r w:rsidRPr="002E50E3">
        <w:rPr>
          <w:b/>
          <w:bCs/>
        </w:rPr>
        <w:t xml:space="preserve"> ГОД</w:t>
      </w:r>
    </w:p>
    <w:p w:rsidR="00695DCE" w:rsidRPr="00695DCE" w:rsidRDefault="00695DCE" w:rsidP="00695DCE">
      <w:pPr>
        <w:jc w:val="right"/>
        <w:rPr>
          <w:color w:val="000000"/>
          <w:sz w:val="20"/>
          <w:szCs w:val="20"/>
        </w:rPr>
      </w:pPr>
      <w:r w:rsidRPr="00695DCE">
        <w:rPr>
          <w:bCs/>
          <w:sz w:val="20"/>
          <w:szCs w:val="20"/>
        </w:rPr>
        <w:t>(тыс. рублей)</w:t>
      </w:r>
    </w:p>
    <w:tbl>
      <w:tblPr>
        <w:tblW w:w="10326" w:type="dxa"/>
        <w:tblInd w:w="-601" w:type="dxa"/>
        <w:tblLook w:val="04A0" w:firstRow="1" w:lastRow="0" w:firstColumn="1" w:lastColumn="0" w:noHBand="0" w:noVBand="1"/>
      </w:tblPr>
      <w:tblGrid>
        <w:gridCol w:w="6239"/>
        <w:gridCol w:w="4087"/>
      </w:tblGrid>
      <w:tr w:rsidR="00A55ADE" w:rsidRPr="00A55ADE" w:rsidTr="00457F95">
        <w:trPr>
          <w:trHeight w:val="285"/>
        </w:trPr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ADE" w:rsidRPr="00A55ADE" w:rsidRDefault="00A55ADE" w:rsidP="00A55A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5ADE">
              <w:rPr>
                <w:b/>
                <w:bCs/>
                <w:color w:val="000000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ADE" w:rsidRPr="00A55ADE" w:rsidRDefault="00A55ADE" w:rsidP="00A55A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5ADE"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</w:tbl>
    <w:p w:rsidR="00EF4FAC" w:rsidRPr="00FD2942" w:rsidRDefault="00EF4FAC" w:rsidP="00C24F12">
      <w:pPr>
        <w:widowControl w:val="0"/>
        <w:autoSpaceDE w:val="0"/>
        <w:autoSpaceDN w:val="0"/>
        <w:adjustRightInd w:val="0"/>
        <w:rPr>
          <w:sz w:val="2"/>
          <w:szCs w:val="2"/>
        </w:rPr>
      </w:pPr>
    </w:p>
    <w:p w:rsidR="00767298" w:rsidRPr="00FD2942" w:rsidRDefault="00767298" w:rsidP="00767298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color w:val="FF0000"/>
          <w:sz w:val="2"/>
          <w:szCs w:val="2"/>
        </w:rPr>
      </w:pPr>
    </w:p>
    <w:tbl>
      <w:tblPr>
        <w:tblW w:w="10317" w:type="dxa"/>
        <w:tblInd w:w="-592" w:type="dxa"/>
        <w:tblLook w:val="04A0" w:firstRow="1" w:lastRow="0" w:firstColumn="1" w:lastColumn="0" w:noHBand="0" w:noVBand="1"/>
      </w:tblPr>
      <w:tblGrid>
        <w:gridCol w:w="6230"/>
        <w:gridCol w:w="4087"/>
      </w:tblGrid>
      <w:tr w:rsidR="00E93D5E" w:rsidRPr="00E93D5E" w:rsidTr="00457F95">
        <w:trPr>
          <w:trHeight w:val="20"/>
          <w:tblHeader/>
        </w:trPr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3D5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3D5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Ардатовский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38 733,7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Ардатовское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133,2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377,9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Каласевское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295,0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Кечушевское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295,4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Куракинское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230,1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Кученяевское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330,3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Луньгинско-Майданское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145,1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lastRenderedPageBreak/>
              <w:t>Низовское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142,6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Октябрьское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471,7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Пиксясинское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150,7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Редкодубское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1 057,9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Силинское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451,6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Урусовское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310,9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Чукальское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296,6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Атюрьевский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12 836,2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Атюрьевское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595,8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Большешуструйское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121,2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Кишалинское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142,5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Курташкинское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298,5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Мордовско-Козловское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107,1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Новочадовское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328,5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Перевесьевское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105,4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Стрельниковское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14,7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Атяшевский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68 752,4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Аловское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817,7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Атяшевское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1 300,3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Большеманадышское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585,2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Киржеманское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850,5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Козловское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873,4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Сабанчеевское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967,9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Большеберезниковский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Гузынское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174,8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Косогорское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183,3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Марьяновское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196,0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Паракинское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141,7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Пермисское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139,2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Починковское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353,6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Симкинское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92,5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Старонайманское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109,0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Судосевское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199,0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Шугуровское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432,1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Большеигнатовский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   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Андреевское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99,8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Большеигнатовское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66,9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Вармазейское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170,1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Киржеманское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425,1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Кучкаевское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186,3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Протасовское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158,0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Старочамзинское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313,0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Чукальское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189,3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 xml:space="preserve">Дубенский муниципальный район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18 347,2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Ардатовское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347,0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Енгалычевское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204,5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Кабаевское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192,6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Красинское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379,8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Ломатское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205,1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Моргинское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212,6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Петровское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122,7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Поводимовское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734,6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Пуркаевское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190,2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Чеберчинское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183,6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 xml:space="preserve">Ельниковский муниципальный район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9 286,0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Акчеевское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207,6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Большемордовско-Пошатское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233,0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Ельниковское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359,1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Каньгушанское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121,0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lastRenderedPageBreak/>
              <w:t>Мордовско-Маскинское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158,4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Надеждинское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136,4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Новодевиченское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384,6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Новоникольское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268,6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Новоямское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182,8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Стародевиченское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148,9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Зубово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-Полянский муниципальный район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8 100,0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Анаевское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771,7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Ачадовское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149,6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Вышинское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716,6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Горенское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145,6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Дубительское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303,6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Жуковское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126,1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Зарубкинское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84,5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Мордовско-Пимбурское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32,1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Мордовско-Полянское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353,3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Нововыселское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466,9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Новопотьминское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60,8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Пичпандинское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58,6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Старобадиковское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396,0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Тарханско-Потьминское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160,4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Уголковское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142,1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Ширингушское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327,2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 xml:space="preserve">Инсарский муниципальный район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22 810,4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Кочетовское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955,2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Русско-</w:t>
            </w:r>
            <w:proofErr w:type="spellStart"/>
            <w:r w:rsidRPr="00E93D5E">
              <w:rPr>
                <w:sz w:val="20"/>
                <w:szCs w:val="20"/>
              </w:rPr>
              <w:t>Паевское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398,4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Сиалеевско-Пятинское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789,0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Нововерхисское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518,2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Ичалковский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92 926,7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Берегово-</w:t>
            </w:r>
            <w:proofErr w:type="spellStart"/>
            <w:r w:rsidRPr="00E93D5E">
              <w:rPr>
                <w:sz w:val="20"/>
                <w:szCs w:val="20"/>
              </w:rPr>
              <w:t>Сыресевское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1 003,2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Гуляевское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325,0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Ичалковское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131,4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Кемлянское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609,4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Ладское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416,8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Лобаскинское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426,6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Оброчинское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525,2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Парадеевское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168,6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Рождественно-Баевское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163,0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Смольненское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360,3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Кадошкинский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Адашевское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80,0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Большеполянское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71,7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Латышовское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231,2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Пушкинское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385,6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292,7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 xml:space="preserve">Кочкуровский муниципальный район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11 486,7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Качелайское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180,7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Красномайское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276,0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Мордовско</w:t>
            </w:r>
            <w:proofErr w:type="spellEnd"/>
            <w:r w:rsidRPr="00E93D5E">
              <w:rPr>
                <w:sz w:val="20"/>
                <w:szCs w:val="20"/>
              </w:rPr>
              <w:t>-Давыдовское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68,4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Подлесно-Тавлинское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26,0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Сабаевское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297,8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457F95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Краснослободский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32 893,5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Гуменское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136,9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Ефаевское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42,8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Красноподгорное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476,3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Колопинское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118,6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Куликовское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22,1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Мордовско-Паркинское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190,5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Новокарьгинское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198,5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lastRenderedPageBreak/>
              <w:t>Селищинское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86,7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Сивиньское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136,5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Слободско-Дубровское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36,8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Старогоряшинское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139,6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Старозубаревское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369,3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Старорябкинское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236,3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Старосиндровское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199,5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Лямбирский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Аксеновское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272,6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Александровское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341,6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Болотниковское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50,2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Лямбирское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1 541,0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Пензятское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158,8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Первомайское сельское поселение 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481,3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Протасовское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238,3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Саловское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199,5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Скрябинское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93,3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Татарско-</w:t>
            </w:r>
            <w:proofErr w:type="spellStart"/>
            <w:r w:rsidRPr="00E93D5E">
              <w:rPr>
                <w:sz w:val="20"/>
                <w:szCs w:val="20"/>
              </w:rPr>
              <w:t>Тавлинское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80,7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 xml:space="preserve">Ромодановский муниципальный район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Алтарское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66,7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Анненковское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251,0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Белозерьевское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161,4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Константиновское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34,4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Кочуновское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323,5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Липкинское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352,2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Набережное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214,8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Пушкинское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72,3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Пятинское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367,8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Салминское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108,9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Трофимовщинское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267,4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Старошайговский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36 050,0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Богдановское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353,9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Конопатское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179,4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Лемдяйское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152,2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Мельцанское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269,3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Новоакшинское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251,8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Новотроицкое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181,8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Новофедоровское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899,9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Старотеризморгское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1 117,1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Старофедоровское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154,5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Старошайговское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373,2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Шигоньское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360,3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Темниковский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33 131,5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Аксельское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391,6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Андреевское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266,0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Бабеевское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1 113,2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Пурдошанское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855,9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Русско-</w:t>
            </w:r>
            <w:proofErr w:type="spellStart"/>
            <w:r w:rsidRPr="00E93D5E">
              <w:rPr>
                <w:sz w:val="20"/>
                <w:szCs w:val="20"/>
              </w:rPr>
              <w:t>Тювеевское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374,8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Теньгушевский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Барашевское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82,9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Дачное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170,6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Куликовское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400,9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Нароватовское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186,6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Стандровское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181,1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Такушевское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75,9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Теньгушевское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74,6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Шокшинское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189,4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Торбеевский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32 705,7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Виндрейское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120,5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lastRenderedPageBreak/>
              <w:t>Жуковское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499,1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Кажлодское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76,1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Красноармейское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262,8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Краснопольское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309,9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131,1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Салазгорьское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383,4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Сургодьское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78,9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Хилковское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159,8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93D5E">
              <w:rPr>
                <w:b/>
                <w:bCs/>
                <w:sz w:val="20"/>
                <w:szCs w:val="20"/>
              </w:rPr>
              <w:t>Чамзинский</w:t>
            </w:r>
            <w:proofErr w:type="spellEnd"/>
            <w:r w:rsidRPr="00E93D5E">
              <w:rPr>
                <w:b/>
                <w:bCs/>
                <w:sz w:val="20"/>
                <w:szCs w:val="20"/>
              </w:rPr>
              <w:t xml:space="preserve"> муниципальный район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7 814,6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Алексеевское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256,4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Большемаресевское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446,0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Большеремезенское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293,6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Мичуринское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296,5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Отрадненское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304,5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Пичеурское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8,8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137 579,1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Большеазясьское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105,2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 xml:space="preserve">Городское поселение </w:t>
            </w:r>
            <w:proofErr w:type="spellStart"/>
            <w:r w:rsidRPr="00E93D5E">
              <w:rPr>
                <w:sz w:val="20"/>
                <w:szCs w:val="20"/>
              </w:rPr>
              <w:t>Ковылкино</w:t>
            </w:r>
            <w:proofErr w:type="spellEnd"/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1 960,1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Изосимовское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350,0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Казенно-</w:t>
            </w:r>
            <w:proofErr w:type="spellStart"/>
            <w:r w:rsidRPr="00E93D5E">
              <w:rPr>
                <w:sz w:val="20"/>
                <w:szCs w:val="20"/>
              </w:rPr>
              <w:t>Майданское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1 008,1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Клиновское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215,4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Кочелаевское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323,5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Краснопресненское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675,4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Красношадымское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518,0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Курнинское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289,3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Мамолаевское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622,5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Мордовско-Вечкенинское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101,7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Новомамангинское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188,9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Примокшанское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159,2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Русско-</w:t>
            </w:r>
            <w:proofErr w:type="spellStart"/>
            <w:r w:rsidRPr="00E93D5E">
              <w:rPr>
                <w:sz w:val="20"/>
                <w:szCs w:val="20"/>
              </w:rPr>
              <w:t>Лашминское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74,6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Рыбкинское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688,4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Токмовское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374,8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Троицкое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608,8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Шингаринское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593,8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sz w:val="20"/>
                <w:szCs w:val="20"/>
              </w:rPr>
            </w:pPr>
            <w:r w:rsidRPr="00E93D5E">
              <w:rPr>
                <w:b/>
                <w:bCs/>
                <w:sz w:val="20"/>
                <w:szCs w:val="20"/>
              </w:rPr>
              <w:t>279 846,9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Архангельско-</w:t>
            </w:r>
            <w:proofErr w:type="spellStart"/>
            <w:r w:rsidRPr="00E93D5E">
              <w:rPr>
                <w:sz w:val="20"/>
                <w:szCs w:val="20"/>
              </w:rPr>
              <w:t>Голицынское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426,7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Болдовское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13,6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Красносельцовское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252,8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Мордовско-Пишлинское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79,1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Пайгармское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408,4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Палаевско-Урледимское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270,0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Перхляйское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34,8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Сузгарьевское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468,3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Татарско-</w:t>
            </w:r>
            <w:proofErr w:type="spellStart"/>
            <w:r w:rsidRPr="00E93D5E">
              <w:rPr>
                <w:sz w:val="20"/>
                <w:szCs w:val="20"/>
              </w:rPr>
              <w:t>Пишлинское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443,6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Трускляйское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346,6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Хованщинское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136,4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proofErr w:type="spellStart"/>
            <w:r w:rsidRPr="00E93D5E">
              <w:rPr>
                <w:sz w:val="20"/>
                <w:szCs w:val="20"/>
              </w:rPr>
              <w:t>Шишкеевское</w:t>
            </w:r>
            <w:proofErr w:type="spellEnd"/>
            <w:r w:rsidRPr="00E93D5E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452,8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5E" w:rsidRPr="00E93D5E" w:rsidRDefault="00E93D5E" w:rsidP="00E93D5E">
            <w:pPr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Нераспределенный резерв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sz w:val="20"/>
                <w:szCs w:val="20"/>
              </w:rPr>
            </w:pPr>
            <w:r w:rsidRPr="00E93D5E">
              <w:rPr>
                <w:sz w:val="20"/>
                <w:szCs w:val="20"/>
              </w:rPr>
              <w:t>321 178,8</w:t>
            </w:r>
          </w:p>
        </w:tc>
      </w:tr>
      <w:tr w:rsidR="00E93D5E" w:rsidRPr="00E93D5E" w:rsidTr="00457F95">
        <w:trPr>
          <w:trHeight w:val="20"/>
        </w:trPr>
        <w:tc>
          <w:tcPr>
            <w:tcW w:w="6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5E" w:rsidRPr="00E93D5E" w:rsidRDefault="00E93D5E" w:rsidP="00E93D5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93D5E">
              <w:rPr>
                <w:b/>
                <w:bCs/>
                <w:color w:val="000000"/>
                <w:sz w:val="20"/>
                <w:szCs w:val="20"/>
              </w:rPr>
              <w:t xml:space="preserve"> ИТОГО 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D5E" w:rsidRPr="00E93D5E" w:rsidRDefault="00E93D5E" w:rsidP="00E93D5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93D5E">
              <w:rPr>
                <w:b/>
                <w:bCs/>
                <w:color w:val="000000"/>
                <w:sz w:val="20"/>
                <w:szCs w:val="20"/>
              </w:rPr>
              <w:t xml:space="preserve">1 191 684,9 </w:t>
            </w:r>
          </w:p>
        </w:tc>
      </w:tr>
    </w:tbl>
    <w:p w:rsidR="00767298" w:rsidRDefault="00767298" w:rsidP="00767298">
      <w:pPr>
        <w:ind w:left="-567"/>
        <w:jc w:val="both"/>
        <w:rPr>
          <w:b/>
        </w:rPr>
      </w:pPr>
    </w:p>
    <w:p w:rsidR="00457F95" w:rsidRDefault="00457F95" w:rsidP="00457F95">
      <w:pPr>
        <w:ind w:left="-567"/>
        <w:jc w:val="right"/>
      </w:pPr>
      <w:r w:rsidRPr="00457F95">
        <w:t>Таблица 3</w:t>
      </w:r>
    </w:p>
    <w:p w:rsidR="00457F95" w:rsidRPr="00B42780" w:rsidRDefault="00457F95" w:rsidP="00457F9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42780">
        <w:rPr>
          <w:b/>
          <w:bCs/>
        </w:rPr>
        <w:t>РАСПРЕДЕЛЕНИЕ</w:t>
      </w:r>
    </w:p>
    <w:p w:rsidR="00457F95" w:rsidRDefault="00457F95" w:rsidP="00457F95">
      <w:pPr>
        <w:ind w:left="-567"/>
        <w:jc w:val="right"/>
        <w:rPr>
          <w:b/>
          <w:bCs/>
        </w:rPr>
      </w:pPr>
      <w:r w:rsidRPr="00B42780">
        <w:rPr>
          <w:b/>
          <w:bCs/>
        </w:rPr>
        <w:t>ЕДИНОЙ СУБВЕНЦИИ НА 202</w:t>
      </w:r>
      <w:r>
        <w:rPr>
          <w:b/>
          <w:bCs/>
        </w:rPr>
        <w:t>5</w:t>
      </w:r>
      <w:r w:rsidRPr="00B42780">
        <w:rPr>
          <w:b/>
          <w:bCs/>
        </w:rPr>
        <w:t xml:space="preserve"> ГОД И НА ПЛАНОВЫЙ ПЕРИОД 202</w:t>
      </w:r>
      <w:r>
        <w:rPr>
          <w:b/>
          <w:bCs/>
        </w:rPr>
        <w:t>6</w:t>
      </w:r>
      <w:r w:rsidRPr="00B42780">
        <w:rPr>
          <w:b/>
          <w:bCs/>
        </w:rPr>
        <w:t xml:space="preserve"> И 202</w:t>
      </w:r>
      <w:r>
        <w:rPr>
          <w:b/>
          <w:bCs/>
        </w:rPr>
        <w:t>7</w:t>
      </w:r>
      <w:r w:rsidRPr="00B42780">
        <w:rPr>
          <w:b/>
          <w:bCs/>
        </w:rPr>
        <w:t xml:space="preserve"> ГОДОВ</w:t>
      </w:r>
    </w:p>
    <w:p w:rsidR="00457F95" w:rsidRPr="00457F95" w:rsidRDefault="00457F95" w:rsidP="00457F95">
      <w:pPr>
        <w:ind w:left="-567"/>
        <w:jc w:val="right"/>
      </w:pPr>
      <w:r w:rsidRPr="004F7DE0">
        <w:rPr>
          <w:sz w:val="20"/>
          <w:szCs w:val="20"/>
        </w:rPr>
        <w:t>(тыс. рублей)</w:t>
      </w:r>
    </w:p>
    <w:tbl>
      <w:tblPr>
        <w:tblW w:w="10348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8"/>
        <w:gridCol w:w="1417"/>
        <w:gridCol w:w="1276"/>
        <w:gridCol w:w="1417"/>
      </w:tblGrid>
      <w:tr w:rsidR="00A23B88" w:rsidRPr="00B42780" w:rsidTr="00457F95">
        <w:trPr>
          <w:trHeight w:val="227"/>
        </w:trPr>
        <w:tc>
          <w:tcPr>
            <w:tcW w:w="623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11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FAC" w:rsidRPr="00B42780" w:rsidTr="00457F95">
        <w:trPr>
          <w:trHeight w:val="227"/>
        </w:trPr>
        <w:tc>
          <w:tcPr>
            <w:tcW w:w="6238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2780" w:rsidRDefault="00EF4FAC" w:rsidP="00EF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2780" w:rsidRDefault="00EF4FAC" w:rsidP="00BF2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202</w:t>
            </w:r>
            <w:r w:rsidR="00BF2552">
              <w:rPr>
                <w:b/>
                <w:bCs/>
                <w:sz w:val="20"/>
                <w:szCs w:val="20"/>
              </w:rPr>
              <w:t>5</w:t>
            </w:r>
            <w:r w:rsidRPr="00B4278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2780" w:rsidRDefault="00EF4FAC" w:rsidP="00BF2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202</w:t>
            </w:r>
            <w:r w:rsidR="00BF2552">
              <w:rPr>
                <w:b/>
                <w:bCs/>
                <w:sz w:val="20"/>
                <w:szCs w:val="20"/>
              </w:rPr>
              <w:t>6</w:t>
            </w:r>
            <w:r w:rsidRPr="00B4278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B42780" w:rsidRDefault="00EF4FAC" w:rsidP="00BF25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2780">
              <w:rPr>
                <w:b/>
                <w:bCs/>
                <w:sz w:val="20"/>
                <w:szCs w:val="20"/>
              </w:rPr>
              <w:t>202</w:t>
            </w:r>
            <w:r w:rsidR="00BF2552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42780">
              <w:rPr>
                <w:b/>
                <w:bCs/>
                <w:sz w:val="20"/>
                <w:szCs w:val="20"/>
              </w:rPr>
              <w:t>год</w:t>
            </w:r>
          </w:p>
        </w:tc>
      </w:tr>
    </w:tbl>
    <w:p w:rsidR="00381226" w:rsidRPr="00B42780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345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0"/>
        <w:gridCol w:w="1413"/>
        <w:gridCol w:w="1288"/>
        <w:gridCol w:w="1414"/>
      </w:tblGrid>
      <w:tr w:rsidR="00AA4E35" w:rsidRPr="00AA4E35" w:rsidTr="00457F95">
        <w:trPr>
          <w:cantSplit/>
          <w:trHeight w:val="20"/>
          <w:tblHeader/>
        </w:trPr>
        <w:tc>
          <w:tcPr>
            <w:tcW w:w="6230" w:type="dxa"/>
            <w:shd w:val="clear" w:color="auto" w:fill="auto"/>
            <w:vAlign w:val="center"/>
            <w:hideMark/>
          </w:tcPr>
          <w:p w:rsidR="00AA4E35" w:rsidRPr="00AA4E35" w:rsidRDefault="00AA4E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4E35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AA4E35" w:rsidRPr="00AA4E35" w:rsidRDefault="00AA4E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4E35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AA4E35" w:rsidRPr="00AA4E35" w:rsidRDefault="00AA4E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4E35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AA4E35" w:rsidRPr="00AA4E35" w:rsidRDefault="00AA4E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4E35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81BD0">
              <w:rPr>
                <w:color w:val="000000"/>
                <w:sz w:val="20"/>
                <w:szCs w:val="20"/>
              </w:rPr>
              <w:t>Ардатовский</w:t>
            </w:r>
            <w:proofErr w:type="spellEnd"/>
            <w:r w:rsidRPr="00D81BD0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936,3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974,9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1 015,0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81BD0">
              <w:rPr>
                <w:color w:val="000000"/>
                <w:sz w:val="20"/>
                <w:szCs w:val="20"/>
              </w:rPr>
              <w:lastRenderedPageBreak/>
              <w:t>Атюрьевский</w:t>
            </w:r>
            <w:proofErr w:type="spellEnd"/>
            <w:r w:rsidRPr="00D81BD0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404,4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419,6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435,3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81BD0">
              <w:rPr>
                <w:color w:val="000000"/>
                <w:sz w:val="20"/>
                <w:szCs w:val="20"/>
              </w:rPr>
              <w:t>Атяшевский</w:t>
            </w:r>
            <w:proofErr w:type="spellEnd"/>
            <w:r w:rsidRPr="00D81BD0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662,8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688,0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714,0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81BD0">
              <w:rPr>
                <w:color w:val="000000"/>
                <w:sz w:val="20"/>
                <w:szCs w:val="20"/>
              </w:rPr>
              <w:t>Большеберезниковский</w:t>
            </w:r>
            <w:proofErr w:type="spellEnd"/>
            <w:r w:rsidRPr="00D81BD0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483,2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505,0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527,6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81BD0">
              <w:rPr>
                <w:color w:val="000000"/>
                <w:sz w:val="20"/>
                <w:szCs w:val="20"/>
              </w:rPr>
              <w:t>Большеигнатовский</w:t>
            </w:r>
            <w:proofErr w:type="spellEnd"/>
            <w:r w:rsidRPr="00D81BD0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285,3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296,4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307,7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433,6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448,8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464,5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452,5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470,6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489,5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81BD0">
              <w:rPr>
                <w:color w:val="000000"/>
                <w:sz w:val="20"/>
                <w:szCs w:val="20"/>
              </w:rPr>
              <w:t>Зубово</w:t>
            </w:r>
            <w:proofErr w:type="spellEnd"/>
            <w:r w:rsidRPr="00D81BD0">
              <w:rPr>
                <w:color w:val="000000"/>
                <w:sz w:val="20"/>
                <w:szCs w:val="20"/>
              </w:rPr>
              <w:t>-Полянский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1 426,0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1 480,6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1 537,0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467,2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483,7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500,8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81BD0">
              <w:rPr>
                <w:color w:val="000000"/>
                <w:sz w:val="20"/>
                <w:szCs w:val="20"/>
              </w:rPr>
              <w:t>Ичалковский</w:t>
            </w:r>
            <w:proofErr w:type="spellEnd"/>
            <w:r w:rsidRPr="00D81BD0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746,2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773,0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800,7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81BD0">
              <w:rPr>
                <w:color w:val="000000"/>
                <w:sz w:val="20"/>
                <w:szCs w:val="20"/>
              </w:rPr>
              <w:t>Кадошкинский</w:t>
            </w:r>
            <w:proofErr w:type="spellEnd"/>
            <w:r w:rsidRPr="00D81BD0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261,4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271,0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280,8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389,3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403,4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418,0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81BD0">
              <w:rPr>
                <w:color w:val="000000"/>
                <w:sz w:val="20"/>
                <w:szCs w:val="20"/>
              </w:rPr>
              <w:t>Краснослободский</w:t>
            </w:r>
            <w:proofErr w:type="spellEnd"/>
            <w:r w:rsidRPr="00D81BD0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863,3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895,7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929,0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81BD0">
              <w:rPr>
                <w:color w:val="000000"/>
                <w:sz w:val="20"/>
                <w:szCs w:val="20"/>
              </w:rPr>
              <w:t>Лямбирский</w:t>
            </w:r>
            <w:proofErr w:type="spellEnd"/>
            <w:r w:rsidRPr="00D81BD0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1 200,3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1 247,5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1 296,4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787,7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817,4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848,2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81BD0">
              <w:rPr>
                <w:color w:val="000000"/>
                <w:sz w:val="20"/>
                <w:szCs w:val="20"/>
              </w:rPr>
              <w:t>Старошайговский</w:t>
            </w:r>
            <w:proofErr w:type="spellEnd"/>
            <w:r w:rsidRPr="00D81BD0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457,3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473,1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489,6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81BD0">
              <w:rPr>
                <w:color w:val="000000"/>
                <w:sz w:val="20"/>
                <w:szCs w:val="20"/>
              </w:rPr>
              <w:t>Темниковский</w:t>
            </w:r>
            <w:proofErr w:type="spellEnd"/>
            <w:r w:rsidRPr="00D81BD0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567,3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590,2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613,8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81BD0">
              <w:rPr>
                <w:color w:val="000000"/>
                <w:sz w:val="20"/>
                <w:szCs w:val="20"/>
              </w:rPr>
              <w:t>Теньгушевский</w:t>
            </w:r>
            <w:proofErr w:type="spellEnd"/>
            <w:r w:rsidRPr="00D81BD0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387,8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402,2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416,9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81BD0">
              <w:rPr>
                <w:color w:val="000000"/>
                <w:sz w:val="20"/>
                <w:szCs w:val="20"/>
              </w:rPr>
              <w:t>Торбеевский</w:t>
            </w:r>
            <w:proofErr w:type="spellEnd"/>
            <w:r w:rsidRPr="00D81BD0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698,2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724,0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750,6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81BD0">
              <w:rPr>
                <w:color w:val="000000"/>
                <w:sz w:val="20"/>
                <w:szCs w:val="20"/>
              </w:rPr>
              <w:t>Чамзинский</w:t>
            </w:r>
            <w:proofErr w:type="spellEnd"/>
            <w:r w:rsidRPr="00D81BD0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1 039,7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1 079,9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1 121,4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1 246,1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1 292,8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1 341,2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2 119,9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2 201,6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2 286,2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D81BD0" w:rsidRDefault="00BF2552" w:rsidP="00452280">
            <w:pPr>
              <w:rPr>
                <w:color w:val="000000"/>
                <w:sz w:val="20"/>
                <w:szCs w:val="20"/>
              </w:rPr>
            </w:pPr>
            <w:r w:rsidRPr="00D81BD0">
              <w:rPr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11 704,0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12 161,3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12 634,4</w:t>
            </w:r>
          </w:p>
        </w:tc>
      </w:tr>
      <w:tr w:rsidR="00BF2552" w:rsidRPr="00AA4E35" w:rsidTr="00457F95">
        <w:trPr>
          <w:cantSplit/>
          <w:trHeight w:val="20"/>
        </w:trPr>
        <w:tc>
          <w:tcPr>
            <w:tcW w:w="6230" w:type="dxa"/>
            <w:shd w:val="clear" w:color="auto" w:fill="auto"/>
            <w:vAlign w:val="bottom"/>
            <w:hideMark/>
          </w:tcPr>
          <w:p w:rsidR="00BF2552" w:rsidRPr="00AA4E35" w:rsidRDefault="00BF2552" w:rsidP="004522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4E35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b/>
                <w:bCs/>
                <w:sz w:val="20"/>
                <w:szCs w:val="20"/>
              </w:rPr>
            </w:pPr>
            <w:r w:rsidRPr="005C2F9B">
              <w:rPr>
                <w:b/>
                <w:bCs/>
                <w:sz w:val="20"/>
                <w:szCs w:val="20"/>
              </w:rPr>
              <w:t>28 019,8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b/>
                <w:bCs/>
                <w:sz w:val="20"/>
                <w:szCs w:val="20"/>
              </w:rPr>
            </w:pPr>
            <w:r w:rsidRPr="005C2F9B">
              <w:rPr>
                <w:b/>
                <w:bCs/>
                <w:sz w:val="20"/>
                <w:szCs w:val="20"/>
              </w:rPr>
              <w:t>29 100,7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F2552" w:rsidRPr="005C2F9B" w:rsidRDefault="00BF2552">
            <w:pPr>
              <w:jc w:val="center"/>
              <w:rPr>
                <w:b/>
                <w:bCs/>
                <w:sz w:val="20"/>
                <w:szCs w:val="20"/>
              </w:rPr>
            </w:pPr>
            <w:r w:rsidRPr="005C2F9B">
              <w:rPr>
                <w:b/>
                <w:bCs/>
                <w:sz w:val="20"/>
                <w:szCs w:val="20"/>
              </w:rPr>
              <w:t>30 218,6</w:t>
            </w:r>
          </w:p>
        </w:tc>
      </w:tr>
    </w:tbl>
    <w:p w:rsidR="00381226" w:rsidRPr="00B42780" w:rsidRDefault="00381226" w:rsidP="00381226">
      <w:pPr>
        <w:ind w:left="-567"/>
        <w:rPr>
          <w:sz w:val="28"/>
          <w:szCs w:val="28"/>
        </w:rPr>
      </w:pPr>
    </w:p>
    <w:tbl>
      <w:tblPr>
        <w:tblW w:w="10279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703"/>
        <w:gridCol w:w="10"/>
        <w:gridCol w:w="4525"/>
        <w:gridCol w:w="129"/>
        <w:gridCol w:w="1288"/>
        <w:gridCol w:w="153"/>
        <w:gridCol w:w="10"/>
        <w:gridCol w:w="1113"/>
        <w:gridCol w:w="102"/>
        <w:gridCol w:w="1174"/>
        <w:gridCol w:w="72"/>
      </w:tblGrid>
      <w:tr w:rsidR="00D24B69" w:rsidRPr="004F7DE0" w:rsidTr="00D24B69">
        <w:trPr>
          <w:trHeight w:val="283"/>
        </w:trPr>
        <w:tc>
          <w:tcPr>
            <w:tcW w:w="17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F7DE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6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F7DE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4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F7DE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2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F7DE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F7DE0" w:rsidRDefault="00381226" w:rsidP="00AA4E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F7DE0">
              <w:t xml:space="preserve">Таблица </w:t>
            </w:r>
            <w:r w:rsidR="00AA4E35" w:rsidRPr="004F7DE0">
              <w:t>4</w:t>
            </w:r>
          </w:p>
        </w:tc>
      </w:tr>
      <w:tr w:rsidR="00D24B69" w:rsidRPr="004F7DE0" w:rsidTr="00D24B69">
        <w:trPr>
          <w:gridAfter w:val="1"/>
          <w:wAfter w:w="72" w:type="dxa"/>
          <w:trHeight w:val="283"/>
        </w:trPr>
        <w:tc>
          <w:tcPr>
            <w:tcW w:w="10207" w:type="dxa"/>
            <w:gridSpan w:val="1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4E35" w:rsidRPr="004F7DE0" w:rsidRDefault="00966115" w:rsidP="007679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F7DE0">
              <w:rPr>
                <w:b/>
                <w:bCs/>
              </w:rPr>
              <w:t>РАСПРЕДЕЛЕНИЕ</w:t>
            </w:r>
          </w:p>
          <w:p w:rsidR="00381226" w:rsidRPr="004F7DE0" w:rsidRDefault="00966115" w:rsidP="00D24B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F7DE0">
              <w:rPr>
                <w:b/>
                <w:bCs/>
              </w:rPr>
              <w:t xml:space="preserve">СУБВЕНЦИЙ НА 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ПРАВОНАРУШЕНИЯХ, ПРЕДУСМОТРЕННЫХ ЗАКОНОМ РЕСПУБЛИКИ МОРДОВИЯ ОТ 15 ИЮНЯ 2015 ГОДА </w:t>
            </w:r>
            <w:r w:rsidR="00AA4E35" w:rsidRPr="004F7DE0">
              <w:rPr>
                <w:b/>
                <w:bCs/>
              </w:rPr>
              <w:t>№</w:t>
            </w:r>
            <w:r w:rsidRPr="004F7DE0">
              <w:rPr>
                <w:b/>
                <w:bCs/>
              </w:rPr>
              <w:t xml:space="preserve"> 38-З </w:t>
            </w:r>
            <w:r w:rsidR="00AA4E35" w:rsidRPr="004F7DE0">
              <w:rPr>
                <w:b/>
                <w:bCs/>
              </w:rPr>
              <w:t>«</w:t>
            </w:r>
            <w:r w:rsidRPr="004F7DE0">
              <w:rPr>
                <w:b/>
                <w:bCs/>
              </w:rPr>
              <w:t>ОБ АДМИНИСТРАТИВНОЙ</w:t>
            </w:r>
            <w:r w:rsidR="00AA4E35" w:rsidRPr="004F7DE0">
              <w:rPr>
                <w:b/>
                <w:bCs/>
              </w:rPr>
              <w:t xml:space="preserve"> </w:t>
            </w:r>
            <w:r w:rsidRPr="004F7DE0">
              <w:rPr>
                <w:b/>
                <w:bCs/>
              </w:rPr>
              <w:t>ОТВЕТСТВЕННОСТИ НА ТЕРРИТОРИИ РЕСПУБЛИКИ МОРДОВИЯ</w:t>
            </w:r>
            <w:r w:rsidR="00AA4E35" w:rsidRPr="004F7DE0">
              <w:rPr>
                <w:b/>
                <w:bCs/>
              </w:rPr>
              <w:t>»</w:t>
            </w:r>
            <w:r w:rsidRPr="004F7DE0">
              <w:rPr>
                <w:b/>
                <w:bCs/>
              </w:rPr>
              <w:t>,</w:t>
            </w:r>
            <w:r w:rsidR="00E379DD" w:rsidRPr="004F7DE0">
              <w:rPr>
                <w:b/>
                <w:bCs/>
              </w:rPr>
              <w:t xml:space="preserve"> </w:t>
            </w:r>
            <w:r w:rsidRPr="004F7DE0">
              <w:rPr>
                <w:b/>
                <w:bCs/>
              </w:rPr>
              <w:t>НА 202</w:t>
            </w:r>
            <w:r w:rsidR="00D24B69" w:rsidRPr="004F7DE0">
              <w:rPr>
                <w:b/>
                <w:bCs/>
              </w:rPr>
              <w:t>5</w:t>
            </w:r>
            <w:r w:rsidRPr="004F7DE0">
              <w:rPr>
                <w:b/>
                <w:bCs/>
              </w:rPr>
              <w:t xml:space="preserve"> ГОД И НА ПЛАНОВЫЙ ПЕРИОД 202</w:t>
            </w:r>
            <w:r w:rsidR="00D24B69" w:rsidRPr="004F7DE0">
              <w:rPr>
                <w:b/>
                <w:bCs/>
              </w:rPr>
              <w:t>6</w:t>
            </w:r>
            <w:r w:rsidRPr="004F7DE0">
              <w:rPr>
                <w:b/>
                <w:bCs/>
              </w:rPr>
              <w:t xml:space="preserve"> И 202</w:t>
            </w:r>
            <w:r w:rsidR="00D24B69" w:rsidRPr="004F7DE0">
              <w:rPr>
                <w:b/>
                <w:bCs/>
              </w:rPr>
              <w:t>7</w:t>
            </w:r>
            <w:r w:rsidRPr="004F7DE0">
              <w:rPr>
                <w:b/>
                <w:bCs/>
              </w:rPr>
              <w:t xml:space="preserve"> ГОДОВ</w:t>
            </w:r>
          </w:p>
        </w:tc>
      </w:tr>
      <w:tr w:rsidR="00D24B69" w:rsidRPr="004F7DE0" w:rsidTr="00D24B69">
        <w:trPr>
          <w:gridAfter w:val="1"/>
          <w:wAfter w:w="72" w:type="dxa"/>
          <w:trHeight w:val="283"/>
        </w:trPr>
        <w:tc>
          <w:tcPr>
            <w:tcW w:w="171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F7DE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F7DE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F7DE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1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F7DE0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F7DE0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F7DE0">
              <w:rPr>
                <w:sz w:val="20"/>
                <w:szCs w:val="20"/>
              </w:rPr>
              <w:t>(тыс. рублей)</w:t>
            </w:r>
          </w:p>
        </w:tc>
      </w:tr>
      <w:tr w:rsidR="00D24B69" w:rsidRPr="004F7DE0" w:rsidTr="00D24B69">
        <w:trPr>
          <w:gridAfter w:val="1"/>
          <w:wAfter w:w="72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770" w:rsidRPr="004F7DE0" w:rsidRDefault="00952770" w:rsidP="007372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7DE0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770" w:rsidRPr="004F7DE0" w:rsidRDefault="00952770" w:rsidP="007372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7DE0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D24B69" w:rsidRPr="004F7DE0" w:rsidTr="00D24B69">
        <w:trPr>
          <w:gridAfter w:val="1"/>
          <w:wAfter w:w="72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4F7DE0" w:rsidRDefault="00EF4FAC" w:rsidP="00EF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4F7DE0" w:rsidRDefault="00EF4FAC" w:rsidP="00D24B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7DE0">
              <w:rPr>
                <w:b/>
                <w:bCs/>
                <w:sz w:val="20"/>
                <w:szCs w:val="20"/>
              </w:rPr>
              <w:t>202</w:t>
            </w:r>
            <w:r w:rsidR="00D24B69" w:rsidRPr="004F7DE0">
              <w:rPr>
                <w:b/>
                <w:bCs/>
                <w:sz w:val="20"/>
                <w:szCs w:val="20"/>
              </w:rPr>
              <w:t>5</w:t>
            </w:r>
            <w:r w:rsidRPr="004F7DE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4F7DE0" w:rsidRDefault="00D24B69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7DE0">
              <w:rPr>
                <w:b/>
                <w:bCs/>
                <w:sz w:val="20"/>
                <w:szCs w:val="20"/>
              </w:rPr>
              <w:t>2026</w:t>
            </w:r>
            <w:r w:rsidR="00EF4FAC" w:rsidRPr="004F7DE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4F7DE0" w:rsidRDefault="00EF4FAC" w:rsidP="00D24B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7DE0">
              <w:rPr>
                <w:b/>
                <w:bCs/>
                <w:sz w:val="20"/>
                <w:szCs w:val="20"/>
              </w:rPr>
              <w:t>202</w:t>
            </w:r>
            <w:r w:rsidR="00D24B69" w:rsidRPr="004F7DE0">
              <w:rPr>
                <w:b/>
                <w:bCs/>
                <w:sz w:val="20"/>
                <w:szCs w:val="20"/>
              </w:rPr>
              <w:t>7</w:t>
            </w:r>
            <w:r w:rsidRPr="004F7DE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952770" w:rsidRPr="004F7DE0" w:rsidRDefault="00952770" w:rsidP="00952770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p w:rsidR="00B72D17" w:rsidRPr="004F7DE0" w:rsidRDefault="00B72D17" w:rsidP="00CE54D2">
      <w:pPr>
        <w:spacing w:line="24" w:lineRule="auto"/>
        <w:ind w:left="-567"/>
        <w:rPr>
          <w:sz w:val="28"/>
          <w:szCs w:val="28"/>
        </w:rPr>
      </w:pPr>
    </w:p>
    <w:tbl>
      <w:tblPr>
        <w:tblW w:w="10228" w:type="dxa"/>
        <w:tblInd w:w="-601" w:type="dxa"/>
        <w:tblLook w:val="04A0" w:firstRow="1" w:lastRow="0" w:firstColumn="1" w:lastColumn="0" w:noHBand="0" w:noVBand="1"/>
      </w:tblPr>
      <w:tblGrid>
        <w:gridCol w:w="6225"/>
        <w:gridCol w:w="1413"/>
        <w:gridCol w:w="1302"/>
        <w:gridCol w:w="1288"/>
      </w:tblGrid>
      <w:tr w:rsidR="004F7DE0" w:rsidRPr="004F7DE0" w:rsidTr="00FC1F9B">
        <w:trPr>
          <w:cantSplit/>
          <w:trHeight w:val="20"/>
          <w:tblHeader/>
        </w:trPr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4F7DE0" w:rsidRDefault="00FC1F9B" w:rsidP="0083297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4F7DE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4F7DE0" w:rsidRDefault="00FC1F9B" w:rsidP="0083297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4F7DE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4F7DE0" w:rsidRDefault="00FC1F9B" w:rsidP="0083297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4F7DE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9B" w:rsidRPr="004F7DE0" w:rsidRDefault="00FC1F9B" w:rsidP="0083297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4F7DE0">
              <w:rPr>
                <w:b/>
                <w:sz w:val="20"/>
                <w:szCs w:val="20"/>
              </w:rPr>
              <w:t>4</w:t>
            </w:r>
          </w:p>
        </w:tc>
      </w:tr>
      <w:tr w:rsidR="004F7DE0" w:rsidRPr="004F7DE0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Pr="004F7DE0" w:rsidRDefault="001D611B">
            <w:pPr>
              <w:rPr>
                <w:b/>
                <w:sz w:val="20"/>
                <w:szCs w:val="20"/>
              </w:rPr>
            </w:pPr>
            <w:proofErr w:type="spellStart"/>
            <w:r w:rsidRPr="004F7DE0">
              <w:rPr>
                <w:b/>
                <w:sz w:val="20"/>
                <w:szCs w:val="20"/>
              </w:rPr>
              <w:t>Ардатовский</w:t>
            </w:r>
            <w:proofErr w:type="spellEnd"/>
            <w:r w:rsidRPr="004F7DE0">
              <w:rPr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Pr="004F7DE0" w:rsidRDefault="001D611B">
            <w:pPr>
              <w:jc w:val="center"/>
              <w:rPr>
                <w:b/>
                <w:sz w:val="20"/>
                <w:szCs w:val="20"/>
              </w:rPr>
            </w:pPr>
            <w:r w:rsidRPr="004F7DE0">
              <w:rPr>
                <w:b/>
                <w:sz w:val="20"/>
                <w:szCs w:val="20"/>
              </w:rPr>
              <w:t>6,2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Pr="004F7DE0" w:rsidRDefault="001D611B">
            <w:pPr>
              <w:jc w:val="center"/>
              <w:rPr>
                <w:b/>
                <w:sz w:val="20"/>
                <w:szCs w:val="20"/>
              </w:rPr>
            </w:pPr>
            <w:r w:rsidRPr="004F7DE0">
              <w:rPr>
                <w:b/>
                <w:sz w:val="20"/>
                <w:szCs w:val="20"/>
              </w:rPr>
              <w:t>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Pr="004F7DE0" w:rsidRDefault="001D611B">
            <w:pPr>
              <w:jc w:val="center"/>
              <w:rPr>
                <w:b/>
                <w:sz w:val="20"/>
                <w:szCs w:val="20"/>
              </w:rPr>
            </w:pPr>
            <w:r w:rsidRPr="004F7DE0">
              <w:rPr>
                <w:b/>
                <w:sz w:val="20"/>
                <w:szCs w:val="20"/>
              </w:rPr>
              <w:t>6,7</w:t>
            </w:r>
          </w:p>
        </w:tc>
      </w:tr>
      <w:tr w:rsidR="004F7DE0" w:rsidRPr="004F7DE0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Pr="004F7DE0" w:rsidRDefault="001D611B">
            <w:pPr>
              <w:rPr>
                <w:sz w:val="20"/>
                <w:szCs w:val="20"/>
              </w:rPr>
            </w:pPr>
            <w:proofErr w:type="spellStart"/>
            <w:r w:rsidRPr="004F7DE0">
              <w:rPr>
                <w:sz w:val="20"/>
                <w:szCs w:val="20"/>
              </w:rPr>
              <w:t>Ардатовское</w:t>
            </w:r>
            <w:proofErr w:type="spellEnd"/>
            <w:r w:rsidRPr="004F7DE0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Pr="004F7DE0" w:rsidRDefault="001D611B">
            <w:pPr>
              <w:jc w:val="center"/>
              <w:rPr>
                <w:sz w:val="20"/>
                <w:szCs w:val="20"/>
              </w:rPr>
            </w:pPr>
            <w:r w:rsidRPr="004F7DE0"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Pr="004F7DE0" w:rsidRDefault="001D611B">
            <w:pPr>
              <w:jc w:val="center"/>
              <w:rPr>
                <w:sz w:val="20"/>
                <w:szCs w:val="20"/>
              </w:rPr>
            </w:pPr>
            <w:r w:rsidRPr="004F7DE0"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Pr="004F7DE0" w:rsidRDefault="001D611B">
            <w:pPr>
              <w:jc w:val="center"/>
              <w:rPr>
                <w:sz w:val="20"/>
                <w:szCs w:val="20"/>
              </w:rPr>
            </w:pPr>
            <w:r w:rsidRPr="004F7DE0">
              <w:rPr>
                <w:sz w:val="20"/>
                <w:szCs w:val="20"/>
              </w:rPr>
              <w:t>0,5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Городское поселение Ардатов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Каласевское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Кечушевское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Куракинское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Кученяевское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Луньгинско-Майданское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Низовское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Октябрьское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Пиксясинское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Редкодубское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Силинское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Тургеневское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Урусовское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Чукальское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Pr="001D611B" w:rsidRDefault="001D611B">
            <w:pPr>
              <w:rPr>
                <w:b/>
                <w:sz w:val="20"/>
                <w:szCs w:val="20"/>
              </w:rPr>
            </w:pPr>
            <w:proofErr w:type="spellStart"/>
            <w:r w:rsidRPr="001D611B">
              <w:rPr>
                <w:b/>
                <w:sz w:val="20"/>
                <w:szCs w:val="20"/>
              </w:rPr>
              <w:t>Атюрьевский</w:t>
            </w:r>
            <w:proofErr w:type="spellEnd"/>
            <w:r w:rsidRPr="001D611B">
              <w:rPr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Pr="001D611B" w:rsidRDefault="001D611B">
            <w:pPr>
              <w:jc w:val="center"/>
              <w:rPr>
                <w:b/>
                <w:sz w:val="20"/>
                <w:szCs w:val="20"/>
              </w:rPr>
            </w:pPr>
            <w:r w:rsidRPr="001D611B">
              <w:rPr>
                <w:b/>
                <w:sz w:val="20"/>
                <w:szCs w:val="20"/>
              </w:rPr>
              <w:t>2,3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Pr="001D611B" w:rsidRDefault="001D611B">
            <w:pPr>
              <w:jc w:val="center"/>
              <w:rPr>
                <w:b/>
                <w:sz w:val="20"/>
                <w:szCs w:val="20"/>
              </w:rPr>
            </w:pPr>
            <w:r w:rsidRPr="001D611B">
              <w:rPr>
                <w:b/>
                <w:sz w:val="20"/>
                <w:szCs w:val="20"/>
              </w:rPr>
              <w:t>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Pr="001D611B" w:rsidRDefault="001D611B">
            <w:pPr>
              <w:jc w:val="center"/>
              <w:rPr>
                <w:b/>
                <w:sz w:val="20"/>
                <w:szCs w:val="20"/>
              </w:rPr>
            </w:pPr>
            <w:r w:rsidRPr="001D611B">
              <w:rPr>
                <w:b/>
                <w:sz w:val="20"/>
                <w:szCs w:val="20"/>
              </w:rPr>
              <w:t>2,5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Атюрьевское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Большешуструйское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Кишалинское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Курташкинское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Мордовско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Козловское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Новочадовское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Перевесьевское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1D611B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1B" w:rsidRDefault="001D61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Стрельниковское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1B" w:rsidRDefault="001D6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Pr="00917C77" w:rsidRDefault="00917C77">
            <w:pPr>
              <w:rPr>
                <w:b/>
                <w:sz w:val="20"/>
                <w:szCs w:val="20"/>
              </w:rPr>
            </w:pPr>
            <w:proofErr w:type="spellStart"/>
            <w:r w:rsidRPr="00917C77">
              <w:rPr>
                <w:b/>
                <w:sz w:val="20"/>
                <w:szCs w:val="20"/>
              </w:rPr>
              <w:t>Атяшевский</w:t>
            </w:r>
            <w:proofErr w:type="spellEnd"/>
            <w:r w:rsidRPr="00917C77">
              <w:rPr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Pr="00917C77" w:rsidRDefault="00917C77">
            <w:pPr>
              <w:jc w:val="center"/>
              <w:rPr>
                <w:b/>
                <w:sz w:val="20"/>
                <w:szCs w:val="20"/>
              </w:rPr>
            </w:pPr>
            <w:r w:rsidRPr="00917C77"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Pr="00917C77" w:rsidRDefault="00917C77">
            <w:pPr>
              <w:jc w:val="center"/>
              <w:rPr>
                <w:b/>
                <w:sz w:val="20"/>
                <w:szCs w:val="20"/>
              </w:rPr>
            </w:pPr>
            <w:r w:rsidRPr="00917C77">
              <w:rPr>
                <w:b/>
                <w:sz w:val="20"/>
                <w:szCs w:val="20"/>
              </w:rPr>
              <w:t>4,7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Pr="00917C77" w:rsidRDefault="00917C77">
            <w:pPr>
              <w:jc w:val="center"/>
              <w:rPr>
                <w:b/>
                <w:sz w:val="20"/>
                <w:szCs w:val="20"/>
              </w:rPr>
            </w:pPr>
            <w:r w:rsidRPr="00917C77">
              <w:rPr>
                <w:b/>
                <w:sz w:val="20"/>
                <w:szCs w:val="20"/>
              </w:rPr>
              <w:t>4,8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Аловское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Атяшевское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Большеманадышское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Киржеманское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Козловское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Атяшевское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Сабанчеевское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Pr="00917C77" w:rsidRDefault="00917C77">
            <w:pPr>
              <w:rPr>
                <w:b/>
                <w:sz w:val="20"/>
                <w:szCs w:val="20"/>
              </w:rPr>
            </w:pPr>
            <w:proofErr w:type="spellStart"/>
            <w:r w:rsidRPr="00917C77">
              <w:rPr>
                <w:b/>
                <w:sz w:val="20"/>
                <w:szCs w:val="20"/>
              </w:rPr>
              <w:t>Большеберезниковский</w:t>
            </w:r>
            <w:proofErr w:type="spellEnd"/>
            <w:r w:rsidRPr="00917C77">
              <w:rPr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Pr="00917C77" w:rsidRDefault="00917C77">
            <w:pPr>
              <w:jc w:val="center"/>
              <w:rPr>
                <w:b/>
                <w:sz w:val="20"/>
                <w:szCs w:val="20"/>
              </w:rPr>
            </w:pPr>
            <w:r w:rsidRPr="00917C77">
              <w:rPr>
                <w:b/>
                <w:sz w:val="20"/>
                <w:szCs w:val="20"/>
              </w:rPr>
              <w:t>3,1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Pr="00917C77" w:rsidRDefault="00917C77">
            <w:pPr>
              <w:jc w:val="center"/>
              <w:rPr>
                <w:b/>
                <w:sz w:val="20"/>
                <w:szCs w:val="20"/>
              </w:rPr>
            </w:pPr>
            <w:r w:rsidRPr="00917C77">
              <w:rPr>
                <w:b/>
                <w:sz w:val="20"/>
                <w:szCs w:val="20"/>
              </w:rPr>
              <w:t>3,2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Pr="00917C77" w:rsidRDefault="00917C77">
            <w:pPr>
              <w:jc w:val="center"/>
              <w:rPr>
                <w:b/>
                <w:sz w:val="20"/>
                <w:szCs w:val="20"/>
              </w:rPr>
            </w:pPr>
            <w:r w:rsidRPr="00917C77">
              <w:rPr>
                <w:b/>
                <w:sz w:val="20"/>
                <w:szCs w:val="20"/>
              </w:rPr>
              <w:t>3,3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Большеберезниковское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Гузынское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Косогорское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Марьяновское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Паракинское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Пермисское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Починковское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Симкинское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Старонайманское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Судосевское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Шугуровское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Pr="00917C77" w:rsidRDefault="00917C77">
            <w:pPr>
              <w:rPr>
                <w:b/>
                <w:sz w:val="20"/>
                <w:szCs w:val="20"/>
              </w:rPr>
            </w:pPr>
            <w:proofErr w:type="spellStart"/>
            <w:r w:rsidRPr="00917C77">
              <w:rPr>
                <w:b/>
                <w:sz w:val="20"/>
                <w:szCs w:val="20"/>
              </w:rPr>
              <w:t>Большеигнатовский</w:t>
            </w:r>
            <w:proofErr w:type="spellEnd"/>
            <w:r w:rsidRPr="00917C77">
              <w:rPr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Pr="00917C77" w:rsidRDefault="00917C77">
            <w:pPr>
              <w:jc w:val="center"/>
              <w:rPr>
                <w:b/>
                <w:sz w:val="20"/>
                <w:szCs w:val="20"/>
              </w:rPr>
            </w:pPr>
            <w:r w:rsidRPr="00917C77">
              <w:rPr>
                <w:b/>
                <w:sz w:val="20"/>
                <w:szCs w:val="20"/>
              </w:rPr>
              <w:t>1,7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Pr="00917C77" w:rsidRDefault="00917C77">
            <w:pPr>
              <w:jc w:val="center"/>
              <w:rPr>
                <w:b/>
                <w:sz w:val="20"/>
                <w:szCs w:val="20"/>
              </w:rPr>
            </w:pPr>
            <w:r w:rsidRPr="00917C77">
              <w:rPr>
                <w:b/>
                <w:sz w:val="20"/>
                <w:szCs w:val="20"/>
              </w:rPr>
              <w:t>1,8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Pr="00917C77" w:rsidRDefault="00917C77">
            <w:pPr>
              <w:jc w:val="center"/>
              <w:rPr>
                <w:b/>
                <w:sz w:val="20"/>
                <w:szCs w:val="20"/>
              </w:rPr>
            </w:pPr>
            <w:r w:rsidRPr="00917C77">
              <w:rPr>
                <w:b/>
                <w:sz w:val="20"/>
                <w:szCs w:val="20"/>
              </w:rPr>
              <w:t>1,9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Большеигнатовское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Вармазейское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Киржеманское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Кучкаевское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Протасовское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Старочамзинское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917C7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C77" w:rsidRDefault="00917C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Чукальское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C77" w:rsidRDefault="00917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Pr="00250E31" w:rsidRDefault="00250E31">
            <w:pPr>
              <w:rPr>
                <w:b/>
                <w:sz w:val="20"/>
                <w:szCs w:val="20"/>
              </w:rPr>
            </w:pPr>
            <w:r w:rsidRPr="00250E31">
              <w:rPr>
                <w:b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Pr="00250E31" w:rsidRDefault="00250E31">
            <w:pPr>
              <w:jc w:val="center"/>
              <w:rPr>
                <w:b/>
                <w:sz w:val="20"/>
                <w:szCs w:val="20"/>
              </w:rPr>
            </w:pPr>
            <w:r w:rsidRPr="00250E31">
              <w:rPr>
                <w:b/>
                <w:sz w:val="20"/>
                <w:szCs w:val="20"/>
              </w:rPr>
              <w:t>2,9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Pr="00250E31" w:rsidRDefault="00250E31">
            <w:pPr>
              <w:jc w:val="center"/>
              <w:rPr>
                <w:b/>
                <w:sz w:val="20"/>
                <w:szCs w:val="20"/>
              </w:rPr>
            </w:pPr>
            <w:r w:rsidRPr="00250E31">
              <w:rPr>
                <w:b/>
                <w:sz w:val="20"/>
                <w:szCs w:val="20"/>
              </w:rPr>
              <w:t>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Pr="00250E31" w:rsidRDefault="00250E31">
            <w:pPr>
              <w:jc w:val="center"/>
              <w:rPr>
                <w:b/>
                <w:sz w:val="20"/>
                <w:szCs w:val="20"/>
              </w:rPr>
            </w:pPr>
            <w:r w:rsidRPr="00250E31">
              <w:rPr>
                <w:b/>
                <w:sz w:val="20"/>
                <w:szCs w:val="20"/>
              </w:rPr>
              <w:t>3,2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Ардатовское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Дубенское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Енгалычевское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Кабаевское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Кочкуровское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Ломатское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Моргинское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Поводимовское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Пуркаевское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Чеберчинское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Pr="00250E31" w:rsidRDefault="00250E31">
            <w:pPr>
              <w:rPr>
                <w:b/>
                <w:sz w:val="20"/>
                <w:szCs w:val="20"/>
              </w:rPr>
            </w:pPr>
            <w:r w:rsidRPr="00250E31">
              <w:rPr>
                <w:b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Pr="00250E31" w:rsidRDefault="00250E31">
            <w:pPr>
              <w:jc w:val="center"/>
              <w:rPr>
                <w:b/>
                <w:sz w:val="20"/>
                <w:szCs w:val="20"/>
              </w:rPr>
            </w:pPr>
            <w:r w:rsidRPr="00250E31">
              <w:rPr>
                <w:b/>
                <w:sz w:val="20"/>
                <w:szCs w:val="20"/>
              </w:rPr>
              <w:t>2,4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Pr="00250E31" w:rsidRDefault="00250E31">
            <w:pPr>
              <w:jc w:val="center"/>
              <w:rPr>
                <w:b/>
                <w:sz w:val="20"/>
                <w:szCs w:val="20"/>
              </w:rPr>
            </w:pPr>
            <w:r w:rsidRPr="00250E31">
              <w:rPr>
                <w:b/>
                <w:sz w:val="20"/>
                <w:szCs w:val="20"/>
              </w:rPr>
              <w:t>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Pr="00250E31" w:rsidRDefault="00250E31">
            <w:pPr>
              <w:jc w:val="center"/>
              <w:rPr>
                <w:b/>
                <w:sz w:val="20"/>
                <w:szCs w:val="20"/>
              </w:rPr>
            </w:pPr>
            <w:r w:rsidRPr="00250E31">
              <w:rPr>
                <w:b/>
                <w:sz w:val="20"/>
                <w:szCs w:val="20"/>
              </w:rPr>
              <w:t>2,5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Акчеевское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Большемордовско-Пошатское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Ельниковское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Каньгушанское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Мордовско-Маскинское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Надеждинское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Новодевиченское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Новоникольское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Новоямское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Стародевиченское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Pr="00250E31" w:rsidRDefault="00250E31">
            <w:pPr>
              <w:rPr>
                <w:b/>
                <w:sz w:val="20"/>
                <w:szCs w:val="20"/>
              </w:rPr>
            </w:pPr>
            <w:proofErr w:type="spellStart"/>
            <w:r w:rsidRPr="00250E31">
              <w:rPr>
                <w:b/>
                <w:sz w:val="20"/>
                <w:szCs w:val="20"/>
              </w:rPr>
              <w:t>Зубово</w:t>
            </w:r>
            <w:proofErr w:type="spellEnd"/>
            <w:r w:rsidRPr="00250E31">
              <w:rPr>
                <w:b/>
                <w:sz w:val="20"/>
                <w:szCs w:val="20"/>
              </w:rPr>
              <w:t>-Полянский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Pr="00250E31" w:rsidRDefault="00250E31">
            <w:pPr>
              <w:jc w:val="center"/>
              <w:rPr>
                <w:b/>
                <w:sz w:val="20"/>
                <w:szCs w:val="20"/>
              </w:rPr>
            </w:pPr>
            <w:r w:rsidRPr="00250E31">
              <w:rPr>
                <w:b/>
                <w:sz w:val="20"/>
                <w:szCs w:val="20"/>
              </w:rPr>
              <w:t>10,7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Pr="00250E31" w:rsidRDefault="00250E31">
            <w:pPr>
              <w:jc w:val="center"/>
              <w:rPr>
                <w:b/>
                <w:sz w:val="20"/>
                <w:szCs w:val="20"/>
              </w:rPr>
            </w:pPr>
            <w:r w:rsidRPr="00250E31">
              <w:rPr>
                <w:b/>
                <w:sz w:val="20"/>
                <w:szCs w:val="20"/>
              </w:rPr>
              <w:t>11,1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Pr="00250E31" w:rsidRDefault="00250E31">
            <w:pPr>
              <w:jc w:val="center"/>
              <w:rPr>
                <w:b/>
                <w:sz w:val="20"/>
                <w:szCs w:val="20"/>
              </w:rPr>
            </w:pPr>
            <w:r w:rsidRPr="00250E31">
              <w:rPr>
                <w:b/>
                <w:sz w:val="20"/>
                <w:szCs w:val="20"/>
              </w:rPr>
              <w:t>11,5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Анаевское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Ачадовское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Вышинское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Горенское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Дубительское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Зарубкинское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Зубово-Полянское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Леплейское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Мордовско-Пимбурское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Мордовско-Полянское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Нововыселское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Новопотьминское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Пичпандинское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Потьминское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Сосновское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Старобадиковское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Тарханско-Потьминское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Уголковское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Уметское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Ширингушское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250E31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E31" w:rsidRDefault="00250E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Явасское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E31" w:rsidRDefault="0025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Pr="000F2E3C" w:rsidRDefault="000F2E3C">
            <w:pPr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3,2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Городское поселение Инсар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Кочетовское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Русско-</w:t>
            </w:r>
            <w:proofErr w:type="spellStart"/>
            <w:r>
              <w:rPr>
                <w:sz w:val="20"/>
                <w:szCs w:val="20"/>
              </w:rPr>
              <w:t>Паевское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Сиалеевско-Пятинское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Нововерхисское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Pr="000F2E3C" w:rsidRDefault="000F2E3C">
            <w:pPr>
              <w:rPr>
                <w:b/>
                <w:sz w:val="20"/>
                <w:szCs w:val="20"/>
              </w:rPr>
            </w:pPr>
            <w:proofErr w:type="spellStart"/>
            <w:r w:rsidRPr="000F2E3C">
              <w:rPr>
                <w:b/>
                <w:sz w:val="20"/>
                <w:szCs w:val="20"/>
              </w:rPr>
              <w:t>Ичалковский</w:t>
            </w:r>
            <w:proofErr w:type="spellEnd"/>
            <w:r w:rsidRPr="000F2E3C">
              <w:rPr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4,7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Берегово-</w:t>
            </w:r>
            <w:proofErr w:type="spellStart"/>
            <w:r>
              <w:rPr>
                <w:sz w:val="20"/>
                <w:szCs w:val="20"/>
              </w:rPr>
              <w:t>Сыресевское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Гуляевское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Ичалковское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Кемлянское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Ладское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Лобаскинское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Оброчинское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Парадеевское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Рождественно-Баевское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Смольненское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Pr="000F2E3C" w:rsidRDefault="000F2E3C">
            <w:pPr>
              <w:rPr>
                <w:b/>
                <w:sz w:val="20"/>
                <w:szCs w:val="20"/>
              </w:rPr>
            </w:pPr>
            <w:proofErr w:type="spellStart"/>
            <w:r w:rsidRPr="000F2E3C">
              <w:rPr>
                <w:b/>
                <w:sz w:val="20"/>
                <w:szCs w:val="20"/>
              </w:rPr>
              <w:t>Кадошкинский</w:t>
            </w:r>
            <w:proofErr w:type="spellEnd"/>
            <w:r w:rsidRPr="000F2E3C">
              <w:rPr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1,7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1,8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1,9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Адашевское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Большеполянское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Кадошкинское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Латышовское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Пушкинское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Pr="000F2E3C" w:rsidRDefault="000F2E3C">
            <w:pPr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2,4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2,6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Булгаковское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Качелайское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Кочкуровское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Красномайское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Мордовско</w:t>
            </w:r>
            <w:proofErr w:type="spellEnd"/>
            <w:r>
              <w:rPr>
                <w:sz w:val="20"/>
                <w:szCs w:val="20"/>
              </w:rPr>
              <w:t>-Давыдовское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Подлесно-Тавлинское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Сабаевское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Семилейское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Pr="000F2E3C" w:rsidRDefault="000F2E3C">
            <w:pPr>
              <w:rPr>
                <w:b/>
                <w:sz w:val="20"/>
                <w:szCs w:val="20"/>
              </w:rPr>
            </w:pPr>
            <w:proofErr w:type="spellStart"/>
            <w:r w:rsidRPr="000F2E3C">
              <w:rPr>
                <w:b/>
                <w:sz w:val="20"/>
                <w:szCs w:val="20"/>
              </w:rPr>
              <w:t>Краснослободский</w:t>
            </w:r>
            <w:proofErr w:type="spellEnd"/>
            <w:r w:rsidRPr="000F2E3C">
              <w:rPr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5,6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6,0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Гуменское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Ефаевское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Краснослободское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Красноподгорное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Колопинское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Куликовское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Мордовско-Паркинское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Новокарьгинское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Селищинское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Сивиньское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Слободско-Дубровское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Старогоряшинское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Старозубаревское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Старорябкинское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Старосиндровское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Pr="000F2E3C" w:rsidRDefault="000F2E3C">
            <w:pPr>
              <w:rPr>
                <w:b/>
                <w:sz w:val="20"/>
                <w:szCs w:val="20"/>
              </w:rPr>
            </w:pPr>
            <w:proofErr w:type="spellStart"/>
            <w:r w:rsidRPr="000F2E3C">
              <w:rPr>
                <w:b/>
                <w:sz w:val="20"/>
                <w:szCs w:val="20"/>
              </w:rPr>
              <w:t>Лямбирский</w:t>
            </w:r>
            <w:proofErr w:type="spellEnd"/>
            <w:r w:rsidRPr="000F2E3C">
              <w:rPr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8,7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9,1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Pr="000F2E3C" w:rsidRDefault="000F2E3C">
            <w:pPr>
              <w:jc w:val="center"/>
              <w:rPr>
                <w:b/>
                <w:sz w:val="20"/>
                <w:szCs w:val="20"/>
              </w:rPr>
            </w:pPr>
            <w:r w:rsidRPr="000F2E3C">
              <w:rPr>
                <w:b/>
                <w:sz w:val="20"/>
                <w:szCs w:val="20"/>
              </w:rPr>
              <w:t>9,4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Аксеновское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Атемарское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Берсеневское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Болотниковское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Большеелховское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Кривозерьевское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Лямбирское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Пензятское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Первомайское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Протасовское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Скрябинское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F2E3C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E3C" w:rsidRDefault="000F2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Татарско-</w:t>
            </w:r>
            <w:proofErr w:type="spellStart"/>
            <w:r>
              <w:rPr>
                <w:sz w:val="20"/>
                <w:szCs w:val="20"/>
              </w:rPr>
              <w:t>Тавлинское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E3C" w:rsidRDefault="000F2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Pr="00BD586F" w:rsidRDefault="00BD586F">
            <w:pPr>
              <w:rPr>
                <w:b/>
                <w:sz w:val="20"/>
                <w:szCs w:val="20"/>
              </w:rPr>
            </w:pPr>
            <w:r w:rsidRPr="00BD586F">
              <w:rPr>
                <w:b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Pr="00BD586F" w:rsidRDefault="00BD586F">
            <w:pPr>
              <w:jc w:val="center"/>
              <w:rPr>
                <w:b/>
                <w:sz w:val="20"/>
                <w:szCs w:val="20"/>
              </w:rPr>
            </w:pPr>
            <w:r w:rsidRPr="00BD586F">
              <w:rPr>
                <w:b/>
                <w:sz w:val="20"/>
                <w:szCs w:val="20"/>
              </w:rPr>
              <w:t>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Pr="00BD586F" w:rsidRDefault="00BD586F">
            <w:pPr>
              <w:jc w:val="center"/>
              <w:rPr>
                <w:b/>
                <w:sz w:val="20"/>
                <w:szCs w:val="20"/>
              </w:rPr>
            </w:pPr>
            <w:r w:rsidRPr="00BD586F">
              <w:rPr>
                <w:b/>
                <w:sz w:val="20"/>
                <w:szCs w:val="20"/>
              </w:rPr>
              <w:t>5,1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Pr="00BD586F" w:rsidRDefault="00BD586F">
            <w:pPr>
              <w:jc w:val="center"/>
              <w:rPr>
                <w:b/>
                <w:sz w:val="20"/>
                <w:szCs w:val="20"/>
              </w:rPr>
            </w:pPr>
            <w:r w:rsidRPr="00BD586F">
              <w:rPr>
                <w:b/>
                <w:sz w:val="20"/>
                <w:szCs w:val="20"/>
              </w:rPr>
              <w:t>5,3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Алтарское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Анненковское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Белозерьевское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Константиновское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Кочуновское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Липкинское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Набережное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Пушкинское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Пятинское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Ромодановское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Салминское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Трофимовщинское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Pr="00BD586F" w:rsidRDefault="00BD586F">
            <w:pPr>
              <w:rPr>
                <w:b/>
                <w:sz w:val="20"/>
                <w:szCs w:val="20"/>
              </w:rPr>
            </w:pPr>
            <w:proofErr w:type="spellStart"/>
            <w:r w:rsidRPr="00BD586F">
              <w:rPr>
                <w:b/>
                <w:sz w:val="20"/>
                <w:szCs w:val="20"/>
              </w:rPr>
              <w:t>Старошайговский</w:t>
            </w:r>
            <w:proofErr w:type="spellEnd"/>
            <w:r w:rsidRPr="00BD586F">
              <w:rPr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Pr="00BD586F" w:rsidRDefault="00BD586F">
            <w:pPr>
              <w:jc w:val="center"/>
              <w:rPr>
                <w:b/>
                <w:sz w:val="20"/>
                <w:szCs w:val="20"/>
              </w:rPr>
            </w:pPr>
            <w:r w:rsidRPr="00BD586F">
              <w:rPr>
                <w:b/>
                <w:sz w:val="20"/>
                <w:szCs w:val="20"/>
              </w:rPr>
              <w:t>2,9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Pr="00BD586F" w:rsidRDefault="00BD586F">
            <w:pPr>
              <w:jc w:val="center"/>
              <w:rPr>
                <w:b/>
                <w:sz w:val="20"/>
                <w:szCs w:val="20"/>
              </w:rPr>
            </w:pPr>
            <w:r w:rsidRPr="00BD586F">
              <w:rPr>
                <w:b/>
                <w:sz w:val="20"/>
                <w:szCs w:val="20"/>
              </w:rPr>
              <w:t>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Pr="00BD586F" w:rsidRDefault="00BD586F">
            <w:pPr>
              <w:jc w:val="center"/>
              <w:rPr>
                <w:b/>
                <w:sz w:val="20"/>
                <w:szCs w:val="20"/>
              </w:rPr>
            </w:pPr>
            <w:r w:rsidRPr="00BD586F">
              <w:rPr>
                <w:b/>
                <w:sz w:val="20"/>
                <w:szCs w:val="20"/>
              </w:rPr>
              <w:t>3,2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Богдановское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Конопатское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Лемдяйское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Мельцанское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Новоакшинское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Новотроицкое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Новофедоровское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Старотеризморгское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Старофедоровское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Старошайговское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Шигоньское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Pr="00BD586F" w:rsidRDefault="00BD586F">
            <w:pPr>
              <w:rPr>
                <w:b/>
                <w:sz w:val="20"/>
                <w:szCs w:val="20"/>
              </w:rPr>
            </w:pPr>
            <w:proofErr w:type="spellStart"/>
            <w:r w:rsidRPr="00BD586F">
              <w:rPr>
                <w:b/>
                <w:sz w:val="20"/>
                <w:szCs w:val="20"/>
              </w:rPr>
              <w:t>Темниковский</w:t>
            </w:r>
            <w:proofErr w:type="spellEnd"/>
            <w:r w:rsidRPr="00BD586F">
              <w:rPr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Pr="00BD586F" w:rsidRDefault="00BD586F">
            <w:pPr>
              <w:jc w:val="center"/>
              <w:rPr>
                <w:b/>
                <w:sz w:val="20"/>
                <w:szCs w:val="20"/>
              </w:rPr>
            </w:pPr>
            <w:r w:rsidRPr="00BD586F">
              <w:rPr>
                <w:b/>
                <w:sz w:val="20"/>
                <w:szCs w:val="20"/>
              </w:rPr>
              <w:t>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Pr="00BD586F" w:rsidRDefault="00BD586F">
            <w:pPr>
              <w:jc w:val="center"/>
              <w:rPr>
                <w:b/>
                <w:sz w:val="20"/>
                <w:szCs w:val="20"/>
              </w:rPr>
            </w:pPr>
            <w:r w:rsidRPr="00BD586F">
              <w:rPr>
                <w:b/>
                <w:sz w:val="20"/>
                <w:szCs w:val="20"/>
              </w:rPr>
              <w:t>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Pr="00BD586F" w:rsidRDefault="00BD586F">
            <w:pPr>
              <w:jc w:val="center"/>
              <w:rPr>
                <w:b/>
                <w:sz w:val="20"/>
                <w:szCs w:val="20"/>
              </w:rPr>
            </w:pPr>
            <w:r w:rsidRPr="00BD586F">
              <w:rPr>
                <w:b/>
                <w:sz w:val="20"/>
                <w:szCs w:val="20"/>
              </w:rPr>
              <w:t>3,6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Аксельское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Бабеевское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Пурдошанское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Русско-</w:t>
            </w:r>
            <w:proofErr w:type="spellStart"/>
            <w:r>
              <w:rPr>
                <w:sz w:val="20"/>
                <w:szCs w:val="20"/>
              </w:rPr>
              <w:t>Тювеевское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Старогородское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Темниковское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Pr="00BD586F" w:rsidRDefault="00BD586F">
            <w:pPr>
              <w:rPr>
                <w:b/>
                <w:sz w:val="20"/>
                <w:szCs w:val="20"/>
              </w:rPr>
            </w:pPr>
            <w:proofErr w:type="spellStart"/>
            <w:r w:rsidRPr="00BD586F">
              <w:rPr>
                <w:b/>
                <w:sz w:val="20"/>
                <w:szCs w:val="20"/>
              </w:rPr>
              <w:t>Теньгушевский</w:t>
            </w:r>
            <w:proofErr w:type="spellEnd"/>
            <w:r w:rsidRPr="00BD586F">
              <w:rPr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Pr="00BD586F" w:rsidRDefault="00BD586F">
            <w:pPr>
              <w:jc w:val="center"/>
              <w:rPr>
                <w:b/>
                <w:sz w:val="20"/>
                <w:szCs w:val="20"/>
              </w:rPr>
            </w:pPr>
            <w:r w:rsidRPr="00BD586F">
              <w:rPr>
                <w:b/>
                <w:sz w:val="20"/>
                <w:szCs w:val="20"/>
              </w:rPr>
              <w:t>2,3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Pr="00BD586F" w:rsidRDefault="00BD586F">
            <w:pPr>
              <w:jc w:val="center"/>
              <w:rPr>
                <w:b/>
                <w:sz w:val="20"/>
                <w:szCs w:val="20"/>
              </w:rPr>
            </w:pPr>
            <w:r w:rsidRPr="00BD586F">
              <w:rPr>
                <w:b/>
                <w:sz w:val="20"/>
                <w:szCs w:val="20"/>
              </w:rPr>
              <w:t>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Pr="00BD586F" w:rsidRDefault="00BD586F">
            <w:pPr>
              <w:jc w:val="center"/>
              <w:rPr>
                <w:b/>
                <w:sz w:val="20"/>
                <w:szCs w:val="20"/>
              </w:rPr>
            </w:pPr>
            <w:r w:rsidRPr="00BD586F">
              <w:rPr>
                <w:b/>
                <w:sz w:val="20"/>
                <w:szCs w:val="20"/>
              </w:rPr>
              <w:t>2,4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Барашевское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Куликовское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Нароватовское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Стандровское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Такушевское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Теньгушевское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BD586F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86F" w:rsidRDefault="00BD586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Шокшинское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86F" w:rsidRDefault="00BD5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Pr="00131BA6" w:rsidRDefault="00131BA6">
            <w:pPr>
              <w:rPr>
                <w:b/>
                <w:sz w:val="20"/>
                <w:szCs w:val="20"/>
              </w:rPr>
            </w:pPr>
            <w:proofErr w:type="spellStart"/>
            <w:r w:rsidRPr="00131BA6">
              <w:rPr>
                <w:b/>
                <w:sz w:val="20"/>
                <w:szCs w:val="20"/>
              </w:rPr>
              <w:t>Торбеевский</w:t>
            </w:r>
            <w:proofErr w:type="spellEnd"/>
            <w:r w:rsidRPr="00131BA6">
              <w:rPr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Pr="00131BA6" w:rsidRDefault="00131BA6">
            <w:pPr>
              <w:jc w:val="center"/>
              <w:rPr>
                <w:b/>
                <w:sz w:val="20"/>
                <w:szCs w:val="20"/>
              </w:rPr>
            </w:pPr>
            <w:r w:rsidRPr="00131BA6">
              <w:rPr>
                <w:b/>
                <w:sz w:val="20"/>
                <w:szCs w:val="20"/>
              </w:rPr>
              <w:t>4,7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Pr="00131BA6" w:rsidRDefault="00131BA6">
            <w:pPr>
              <w:jc w:val="center"/>
              <w:rPr>
                <w:b/>
                <w:sz w:val="20"/>
                <w:szCs w:val="20"/>
              </w:rPr>
            </w:pPr>
            <w:r w:rsidRPr="00131BA6">
              <w:rPr>
                <w:b/>
                <w:sz w:val="20"/>
                <w:szCs w:val="20"/>
              </w:rPr>
              <w:t>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Pr="00131BA6" w:rsidRDefault="00131BA6">
            <w:pPr>
              <w:jc w:val="center"/>
              <w:rPr>
                <w:b/>
                <w:sz w:val="20"/>
                <w:szCs w:val="20"/>
              </w:rPr>
            </w:pPr>
            <w:r w:rsidRPr="00131BA6">
              <w:rPr>
                <w:b/>
                <w:sz w:val="20"/>
                <w:szCs w:val="20"/>
              </w:rPr>
              <w:t>5,1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Варжеляйское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Виндрейское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Дракинское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Жуковское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Кажлодское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Красноармейское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Краснопольское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Салазгорьское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Сургодьское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Торбеевское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Хилковское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Pr="00131BA6" w:rsidRDefault="00131BA6">
            <w:pPr>
              <w:rPr>
                <w:b/>
                <w:sz w:val="20"/>
                <w:szCs w:val="20"/>
              </w:rPr>
            </w:pPr>
            <w:proofErr w:type="spellStart"/>
            <w:r w:rsidRPr="00131BA6">
              <w:rPr>
                <w:b/>
                <w:sz w:val="20"/>
                <w:szCs w:val="20"/>
              </w:rPr>
              <w:t>Чамзинский</w:t>
            </w:r>
            <w:proofErr w:type="spellEnd"/>
            <w:r w:rsidRPr="00131BA6">
              <w:rPr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Pr="00131BA6" w:rsidRDefault="00131BA6">
            <w:pPr>
              <w:jc w:val="center"/>
              <w:rPr>
                <w:b/>
                <w:sz w:val="20"/>
                <w:szCs w:val="20"/>
              </w:rPr>
            </w:pPr>
            <w:r w:rsidRPr="00131BA6">
              <w:rPr>
                <w:b/>
                <w:sz w:val="20"/>
                <w:szCs w:val="20"/>
              </w:rPr>
              <w:t>7,4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Pr="00131BA6" w:rsidRDefault="00131BA6">
            <w:pPr>
              <w:jc w:val="center"/>
              <w:rPr>
                <w:b/>
                <w:sz w:val="20"/>
                <w:szCs w:val="20"/>
              </w:rPr>
            </w:pPr>
            <w:r w:rsidRPr="00131BA6">
              <w:rPr>
                <w:b/>
                <w:sz w:val="20"/>
                <w:szCs w:val="20"/>
              </w:rPr>
              <w:t>7,7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Pr="00131BA6" w:rsidRDefault="00131BA6">
            <w:pPr>
              <w:jc w:val="center"/>
              <w:rPr>
                <w:b/>
                <w:sz w:val="20"/>
                <w:szCs w:val="20"/>
              </w:rPr>
            </w:pPr>
            <w:r w:rsidRPr="00131BA6">
              <w:rPr>
                <w:b/>
                <w:sz w:val="20"/>
                <w:szCs w:val="20"/>
              </w:rPr>
              <w:t>8,0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Апраксинское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Большемаресевское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Большеремезенское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Городское поселение Чамзинка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Комсомольское городское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Медаевское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Мичуринское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Отрадненское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Пичеурское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Pr="00131BA6" w:rsidRDefault="00131BA6">
            <w:pPr>
              <w:rPr>
                <w:b/>
                <w:sz w:val="20"/>
                <w:szCs w:val="20"/>
              </w:rPr>
            </w:pPr>
            <w:r w:rsidRPr="00131BA6">
              <w:rPr>
                <w:b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Pr="00131BA6" w:rsidRDefault="00131BA6">
            <w:pPr>
              <w:jc w:val="center"/>
              <w:rPr>
                <w:b/>
                <w:sz w:val="20"/>
                <w:szCs w:val="20"/>
              </w:rPr>
            </w:pPr>
            <w:r w:rsidRPr="00131BA6">
              <w:rPr>
                <w:b/>
                <w:sz w:val="20"/>
                <w:szCs w:val="20"/>
              </w:rPr>
              <w:t>9,3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Pr="00131BA6" w:rsidRDefault="00131BA6">
            <w:pPr>
              <w:jc w:val="center"/>
              <w:rPr>
                <w:b/>
                <w:sz w:val="20"/>
                <w:szCs w:val="20"/>
              </w:rPr>
            </w:pPr>
            <w:r w:rsidRPr="00131BA6">
              <w:rPr>
                <w:b/>
                <w:sz w:val="20"/>
                <w:szCs w:val="20"/>
              </w:rPr>
              <w:t>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Pr="00131BA6" w:rsidRDefault="00131BA6">
            <w:pPr>
              <w:jc w:val="center"/>
              <w:rPr>
                <w:b/>
                <w:sz w:val="20"/>
                <w:szCs w:val="20"/>
              </w:rPr>
            </w:pPr>
            <w:r w:rsidRPr="00131BA6">
              <w:rPr>
                <w:b/>
                <w:sz w:val="20"/>
                <w:szCs w:val="20"/>
              </w:rPr>
              <w:t>10,1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Большеазясьское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Городское поселение </w:t>
            </w:r>
            <w:proofErr w:type="spellStart"/>
            <w:r>
              <w:rPr>
                <w:sz w:val="20"/>
                <w:szCs w:val="20"/>
              </w:rPr>
              <w:t>Ковылкино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Изосимовское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Казенно-</w:t>
            </w:r>
            <w:proofErr w:type="spellStart"/>
            <w:r>
              <w:rPr>
                <w:sz w:val="20"/>
                <w:szCs w:val="20"/>
              </w:rPr>
              <w:t>Майданское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Клиновское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Кочелаевское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Краснопресненское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Красношадымское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Курнинское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Мамолаевское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Мордовско-Вечкенинское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Мордовско-Коломасовское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Новомамонгинское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Парапинское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Примокшанское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Русско-</w:t>
            </w:r>
            <w:proofErr w:type="spellStart"/>
            <w:r>
              <w:rPr>
                <w:sz w:val="20"/>
                <w:szCs w:val="20"/>
              </w:rPr>
              <w:t>Лашминское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Рыбкинское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Токмовское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Троицкое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131BA6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BA6" w:rsidRDefault="00131B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Шингаринское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A6" w:rsidRDefault="00131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Pr="00001F27" w:rsidRDefault="00001F27">
            <w:pPr>
              <w:rPr>
                <w:b/>
                <w:sz w:val="20"/>
                <w:szCs w:val="20"/>
              </w:rPr>
            </w:pPr>
            <w:r w:rsidRPr="00001F27">
              <w:rPr>
                <w:b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Pr="00001F27" w:rsidRDefault="00001F27">
            <w:pPr>
              <w:jc w:val="center"/>
              <w:rPr>
                <w:b/>
                <w:sz w:val="20"/>
                <w:szCs w:val="20"/>
              </w:rPr>
            </w:pPr>
            <w:r w:rsidRPr="00001F27">
              <w:rPr>
                <w:b/>
                <w:sz w:val="20"/>
                <w:szCs w:val="20"/>
              </w:rPr>
              <w:t>15,3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Pr="00001F27" w:rsidRDefault="00001F27">
            <w:pPr>
              <w:jc w:val="center"/>
              <w:rPr>
                <w:b/>
                <w:sz w:val="20"/>
                <w:szCs w:val="20"/>
              </w:rPr>
            </w:pPr>
            <w:r w:rsidRPr="00001F27">
              <w:rPr>
                <w:b/>
                <w:sz w:val="20"/>
                <w:szCs w:val="20"/>
              </w:rPr>
              <w:t>15,9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Pr="00001F27" w:rsidRDefault="00001F27">
            <w:pPr>
              <w:jc w:val="center"/>
              <w:rPr>
                <w:b/>
                <w:sz w:val="20"/>
                <w:szCs w:val="20"/>
              </w:rPr>
            </w:pPr>
            <w:r w:rsidRPr="00001F27">
              <w:rPr>
                <w:b/>
                <w:sz w:val="20"/>
                <w:szCs w:val="20"/>
              </w:rPr>
              <w:t>16,5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Default="00001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Архангельско-</w:t>
            </w:r>
            <w:proofErr w:type="spellStart"/>
            <w:r>
              <w:rPr>
                <w:sz w:val="20"/>
                <w:szCs w:val="20"/>
              </w:rPr>
              <w:t>Голицынское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Default="00001F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Болдовское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Default="00001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Городское поселение Рузаевка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Default="00001F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Красносельцовское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Default="00001F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Левженское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Default="00001F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Мордовско-Пишлинское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Default="00001F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Пайгармское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Default="00001F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Палаевско-Урледимское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Default="00001F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Перхляйское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Default="00001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Плодопитомническое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Default="00001F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Приреченское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Default="00001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Русско-</w:t>
            </w:r>
            <w:proofErr w:type="spellStart"/>
            <w:r>
              <w:rPr>
                <w:sz w:val="20"/>
                <w:szCs w:val="20"/>
              </w:rPr>
              <w:t>Баймаковское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Default="00001F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Сузгарьевское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Default="00001F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Татарско-</w:t>
            </w:r>
            <w:proofErr w:type="spellStart"/>
            <w:r>
              <w:rPr>
                <w:sz w:val="20"/>
                <w:szCs w:val="20"/>
              </w:rPr>
              <w:t>Пишленское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Default="00001F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Трускляйское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Pr="00001F27" w:rsidRDefault="00001F27">
            <w:pPr>
              <w:rPr>
                <w:sz w:val="20"/>
                <w:szCs w:val="20"/>
              </w:rPr>
            </w:pPr>
            <w:proofErr w:type="spellStart"/>
            <w:r w:rsidRPr="00001F27">
              <w:rPr>
                <w:sz w:val="20"/>
                <w:szCs w:val="20"/>
              </w:rPr>
              <w:t>Хованщинское</w:t>
            </w:r>
            <w:proofErr w:type="spellEnd"/>
            <w:r w:rsidRPr="00001F27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Pr="00001F27" w:rsidRDefault="00001F27">
            <w:pPr>
              <w:rPr>
                <w:sz w:val="20"/>
                <w:szCs w:val="20"/>
              </w:rPr>
            </w:pPr>
            <w:proofErr w:type="spellStart"/>
            <w:r w:rsidRPr="00001F27">
              <w:rPr>
                <w:sz w:val="20"/>
                <w:szCs w:val="20"/>
              </w:rPr>
              <w:t>Шишкеевское</w:t>
            </w:r>
            <w:proofErr w:type="spellEnd"/>
            <w:r w:rsidRPr="00001F27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27" w:rsidRPr="00001F27" w:rsidRDefault="00001F27" w:rsidP="00832974">
            <w:pPr>
              <w:spacing w:line="233" w:lineRule="auto"/>
              <w:rPr>
                <w:sz w:val="20"/>
                <w:szCs w:val="20"/>
              </w:rPr>
            </w:pPr>
            <w:r w:rsidRPr="00001F27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27" w:rsidRDefault="00001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190,6</w:t>
            </w:r>
          </w:p>
        </w:tc>
      </w:tr>
      <w:tr w:rsidR="00001F27" w:rsidRPr="00D24B69" w:rsidTr="00FC1F9B">
        <w:trPr>
          <w:cantSplit/>
          <w:trHeight w:val="20"/>
        </w:trPr>
        <w:tc>
          <w:tcPr>
            <w:tcW w:w="6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F27" w:rsidRPr="00001F27" w:rsidRDefault="00001F27" w:rsidP="00832974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001F27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27" w:rsidRDefault="00001F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615,9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27" w:rsidRDefault="00001F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27" w:rsidRDefault="00001F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664,6</w:t>
            </w:r>
          </w:p>
        </w:tc>
      </w:tr>
    </w:tbl>
    <w:p w:rsidR="00FC1F9B" w:rsidRPr="00D24B69" w:rsidRDefault="00FC1F9B">
      <w:pPr>
        <w:rPr>
          <w:color w:val="FF0000"/>
        </w:rPr>
      </w:pPr>
    </w:p>
    <w:tbl>
      <w:tblPr>
        <w:tblW w:w="10348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2006"/>
        <w:gridCol w:w="4232"/>
        <w:gridCol w:w="1417"/>
        <w:gridCol w:w="190"/>
        <w:gridCol w:w="1228"/>
        <w:gridCol w:w="76"/>
        <w:gridCol w:w="1199"/>
      </w:tblGrid>
      <w:tr w:rsidR="002C5901" w:rsidRPr="002C5901" w:rsidTr="00C02D8B">
        <w:trPr>
          <w:trHeight w:val="283"/>
        </w:trPr>
        <w:tc>
          <w:tcPr>
            <w:tcW w:w="10348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C1F9B" w:rsidRPr="002C5901" w:rsidRDefault="00FC1F9B" w:rsidP="00FC1F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2C5901">
              <w:rPr>
                <w:bCs/>
              </w:rPr>
              <w:t xml:space="preserve">                                  Таблица 5</w:t>
            </w:r>
          </w:p>
          <w:p w:rsidR="00BA2C05" w:rsidRPr="002C5901" w:rsidRDefault="00BA2C05" w:rsidP="008142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C5901">
              <w:rPr>
                <w:b/>
                <w:bCs/>
              </w:rPr>
              <w:t>РАСПРЕДЕЛЕНИЕ</w:t>
            </w:r>
          </w:p>
          <w:p w:rsidR="00F55EBF" w:rsidRPr="002C5901" w:rsidRDefault="00BA2C05" w:rsidP="00954B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C5901">
              <w:rPr>
                <w:b/>
                <w:bCs/>
              </w:rPr>
              <w:t>СУБВЕНЦИЙ НА 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</w:t>
            </w:r>
            <w:r w:rsidR="008142F2" w:rsidRPr="002C5901">
              <w:rPr>
                <w:b/>
                <w:bCs/>
              </w:rPr>
              <w:t xml:space="preserve">АЛИЗИРОВАННОГО ЖИЛИЩНОГО ФОНДА </w:t>
            </w:r>
            <w:r w:rsidRPr="002C5901">
              <w:rPr>
                <w:b/>
                <w:bCs/>
              </w:rPr>
              <w:t>НА 202</w:t>
            </w:r>
            <w:r w:rsidR="00954B7B" w:rsidRPr="002C5901">
              <w:rPr>
                <w:b/>
                <w:bCs/>
              </w:rPr>
              <w:t>5</w:t>
            </w:r>
            <w:r w:rsidRPr="002C5901">
              <w:rPr>
                <w:b/>
                <w:bCs/>
              </w:rPr>
              <w:t xml:space="preserve"> ГОД И НА ПЛАНОВЫЙ ПЕРИОД 202</w:t>
            </w:r>
            <w:r w:rsidR="00954B7B" w:rsidRPr="002C5901">
              <w:rPr>
                <w:b/>
                <w:bCs/>
              </w:rPr>
              <w:t>6</w:t>
            </w:r>
            <w:r w:rsidRPr="002C5901">
              <w:rPr>
                <w:b/>
                <w:bCs/>
              </w:rPr>
              <w:t xml:space="preserve"> И 202</w:t>
            </w:r>
            <w:r w:rsidR="00954B7B" w:rsidRPr="002C5901">
              <w:rPr>
                <w:b/>
                <w:bCs/>
              </w:rPr>
              <w:t>7</w:t>
            </w:r>
            <w:r w:rsidRPr="002C5901">
              <w:rPr>
                <w:b/>
                <w:bCs/>
              </w:rPr>
              <w:t xml:space="preserve"> ГОДОВ</w:t>
            </w:r>
          </w:p>
        </w:tc>
      </w:tr>
      <w:tr w:rsidR="002C5901" w:rsidRPr="002C5901" w:rsidTr="00CD0770">
        <w:trPr>
          <w:trHeight w:val="283"/>
        </w:trPr>
        <w:tc>
          <w:tcPr>
            <w:tcW w:w="200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2C59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32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2C59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2C59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2C59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2C5901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2C5901">
              <w:rPr>
                <w:sz w:val="20"/>
                <w:szCs w:val="20"/>
              </w:rPr>
              <w:t>(тыс. рублей)</w:t>
            </w:r>
          </w:p>
        </w:tc>
      </w:tr>
      <w:tr w:rsidR="002C5901" w:rsidRPr="002C5901" w:rsidTr="00CD0770">
        <w:trPr>
          <w:trHeight w:val="227"/>
        </w:trPr>
        <w:tc>
          <w:tcPr>
            <w:tcW w:w="6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2C5901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5901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11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2C5901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5901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2C5901" w:rsidRPr="002C5901" w:rsidTr="00CD0770">
        <w:trPr>
          <w:trHeight w:val="227"/>
        </w:trPr>
        <w:tc>
          <w:tcPr>
            <w:tcW w:w="6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2C5901" w:rsidRDefault="00EF4FAC" w:rsidP="00EF4F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2C5901" w:rsidRDefault="00EF4FAC" w:rsidP="00954B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C5901">
              <w:rPr>
                <w:b/>
                <w:bCs/>
                <w:sz w:val="20"/>
                <w:szCs w:val="20"/>
              </w:rPr>
              <w:t>202</w:t>
            </w:r>
            <w:r w:rsidR="00954B7B" w:rsidRPr="002C5901">
              <w:rPr>
                <w:b/>
                <w:bCs/>
                <w:sz w:val="20"/>
                <w:szCs w:val="20"/>
              </w:rPr>
              <w:t>5</w:t>
            </w:r>
            <w:r w:rsidRPr="002C590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2C5901" w:rsidRDefault="00EF4FAC" w:rsidP="00954B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C5901">
              <w:rPr>
                <w:b/>
                <w:bCs/>
                <w:sz w:val="20"/>
                <w:szCs w:val="20"/>
              </w:rPr>
              <w:t>202</w:t>
            </w:r>
            <w:r w:rsidR="00954B7B" w:rsidRPr="002C5901">
              <w:rPr>
                <w:b/>
                <w:bCs/>
                <w:sz w:val="20"/>
                <w:szCs w:val="20"/>
              </w:rPr>
              <w:t>6</w:t>
            </w:r>
            <w:r w:rsidRPr="002C590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2C5901" w:rsidRDefault="00954B7B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C5901">
              <w:rPr>
                <w:b/>
                <w:bCs/>
                <w:sz w:val="20"/>
                <w:szCs w:val="20"/>
              </w:rPr>
              <w:t>2027</w:t>
            </w:r>
            <w:r w:rsidR="00EF4FAC" w:rsidRPr="002C590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2C5901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2"/>
          <w:szCs w:val="2"/>
        </w:rPr>
      </w:pPr>
    </w:p>
    <w:tbl>
      <w:tblPr>
        <w:tblW w:w="10353" w:type="dxa"/>
        <w:tblInd w:w="-606" w:type="dxa"/>
        <w:tblLook w:val="04A0" w:firstRow="1" w:lastRow="0" w:firstColumn="1" w:lastColumn="0" w:noHBand="0" w:noVBand="1"/>
      </w:tblPr>
      <w:tblGrid>
        <w:gridCol w:w="6244"/>
        <w:gridCol w:w="1413"/>
        <w:gridCol w:w="1414"/>
        <w:gridCol w:w="1282"/>
      </w:tblGrid>
      <w:tr w:rsidR="002C5901" w:rsidRPr="002C5901" w:rsidTr="00954B7B">
        <w:trPr>
          <w:cantSplit/>
          <w:trHeight w:val="20"/>
          <w:tblHeader/>
        </w:trPr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64" w:rsidRPr="002C5901" w:rsidRDefault="003C2164" w:rsidP="003C2164">
            <w:pPr>
              <w:jc w:val="center"/>
              <w:rPr>
                <w:b/>
                <w:bCs/>
                <w:sz w:val="20"/>
                <w:szCs w:val="20"/>
              </w:rPr>
            </w:pPr>
            <w:r w:rsidRPr="002C590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64" w:rsidRPr="002C5901" w:rsidRDefault="003C2164" w:rsidP="003C2164">
            <w:pPr>
              <w:jc w:val="center"/>
              <w:rPr>
                <w:b/>
                <w:bCs/>
                <w:sz w:val="20"/>
                <w:szCs w:val="20"/>
              </w:rPr>
            </w:pPr>
            <w:r w:rsidRPr="002C590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64" w:rsidRPr="002C5901" w:rsidRDefault="003C2164" w:rsidP="003C2164">
            <w:pPr>
              <w:jc w:val="center"/>
              <w:rPr>
                <w:b/>
                <w:bCs/>
                <w:sz w:val="20"/>
                <w:szCs w:val="20"/>
              </w:rPr>
            </w:pPr>
            <w:r w:rsidRPr="002C590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64" w:rsidRPr="002C5901" w:rsidRDefault="003C2164" w:rsidP="003C2164">
            <w:pPr>
              <w:jc w:val="center"/>
              <w:rPr>
                <w:b/>
                <w:bCs/>
                <w:sz w:val="20"/>
                <w:szCs w:val="20"/>
              </w:rPr>
            </w:pPr>
            <w:r w:rsidRPr="002C5901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proofErr w:type="spellStart"/>
            <w:r w:rsidRPr="002C5901">
              <w:rPr>
                <w:sz w:val="20"/>
                <w:szCs w:val="20"/>
              </w:rPr>
              <w:t>Ардатовский</w:t>
            </w:r>
            <w:proofErr w:type="spellEnd"/>
            <w:r w:rsidRPr="002C59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13 538,2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16 250,0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16 254,2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proofErr w:type="spellStart"/>
            <w:r w:rsidRPr="002C5901">
              <w:rPr>
                <w:sz w:val="20"/>
                <w:szCs w:val="20"/>
              </w:rPr>
              <w:t>Атюрьевский</w:t>
            </w:r>
            <w:proofErr w:type="spellEnd"/>
            <w:r w:rsidRPr="002C59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2 707,6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5 416,7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5 418,1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proofErr w:type="spellStart"/>
            <w:r w:rsidRPr="002C5901">
              <w:rPr>
                <w:sz w:val="20"/>
                <w:szCs w:val="20"/>
              </w:rPr>
              <w:t>Атяшевский</w:t>
            </w:r>
            <w:proofErr w:type="spellEnd"/>
            <w:r w:rsidRPr="002C59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5 415,3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8 125,0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8 127,1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proofErr w:type="spellStart"/>
            <w:r w:rsidRPr="002C5901">
              <w:rPr>
                <w:sz w:val="20"/>
                <w:szCs w:val="20"/>
              </w:rPr>
              <w:t>Большеберезниковский</w:t>
            </w:r>
            <w:proofErr w:type="spellEnd"/>
            <w:r w:rsidRPr="002C59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5 415,3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8 125,0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8 127,1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proofErr w:type="spellStart"/>
            <w:r w:rsidRPr="002C5901">
              <w:rPr>
                <w:sz w:val="20"/>
                <w:szCs w:val="20"/>
              </w:rPr>
              <w:t>Большеигнатовский</w:t>
            </w:r>
            <w:proofErr w:type="spellEnd"/>
            <w:r w:rsidRPr="002C59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2 707,6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2 708,3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2 709,0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5 415,3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5 416,7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8 127,1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2 707,6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5 416,7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5 418,1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proofErr w:type="spellStart"/>
            <w:r w:rsidRPr="002C5901">
              <w:rPr>
                <w:sz w:val="20"/>
                <w:szCs w:val="20"/>
              </w:rPr>
              <w:t>Зубово</w:t>
            </w:r>
            <w:proofErr w:type="spellEnd"/>
            <w:r w:rsidRPr="002C5901">
              <w:rPr>
                <w:sz w:val="20"/>
                <w:szCs w:val="20"/>
              </w:rPr>
              <w:t>-Полянский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13 538,2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18 958,3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18 963,3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8 122,9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10 833,3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10 836,2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proofErr w:type="spellStart"/>
            <w:r w:rsidRPr="002C5901">
              <w:rPr>
                <w:sz w:val="20"/>
                <w:szCs w:val="20"/>
              </w:rPr>
              <w:t>Ичалковский</w:t>
            </w:r>
            <w:proofErr w:type="spellEnd"/>
            <w:r w:rsidRPr="002C59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8 122,9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10 833,3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13 545,2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proofErr w:type="spellStart"/>
            <w:r w:rsidRPr="002C5901">
              <w:rPr>
                <w:sz w:val="20"/>
                <w:szCs w:val="20"/>
              </w:rPr>
              <w:t>Кадошкинский</w:t>
            </w:r>
            <w:proofErr w:type="spellEnd"/>
            <w:r w:rsidRPr="002C59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2 707,6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5 416,7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5 418,1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2 707,6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2 708,3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2 709,0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proofErr w:type="spellStart"/>
            <w:r w:rsidRPr="002C5901">
              <w:rPr>
                <w:sz w:val="20"/>
                <w:szCs w:val="20"/>
              </w:rPr>
              <w:t>Краснослободский</w:t>
            </w:r>
            <w:proofErr w:type="spellEnd"/>
            <w:r w:rsidRPr="002C59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5 415,3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8 125,0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8 127,1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proofErr w:type="spellStart"/>
            <w:r w:rsidRPr="002C5901">
              <w:rPr>
                <w:sz w:val="20"/>
                <w:szCs w:val="20"/>
              </w:rPr>
              <w:t>Лямбирский</w:t>
            </w:r>
            <w:proofErr w:type="spellEnd"/>
            <w:r w:rsidRPr="002C59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8 122,9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10 833,3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10 836,2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8 122,9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10 833,3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10 836,2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proofErr w:type="spellStart"/>
            <w:r w:rsidRPr="002C5901">
              <w:rPr>
                <w:sz w:val="20"/>
                <w:szCs w:val="20"/>
              </w:rPr>
              <w:t>Старошайговский</w:t>
            </w:r>
            <w:proofErr w:type="spellEnd"/>
            <w:r w:rsidRPr="002C59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8 122,9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10 833,3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10 836,2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proofErr w:type="spellStart"/>
            <w:r w:rsidRPr="002C5901">
              <w:rPr>
                <w:sz w:val="20"/>
                <w:szCs w:val="20"/>
              </w:rPr>
              <w:t>Темниковский</w:t>
            </w:r>
            <w:proofErr w:type="spellEnd"/>
            <w:r w:rsidRPr="002C59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8 122,9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10 833,3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10 836,2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proofErr w:type="spellStart"/>
            <w:r w:rsidRPr="002C5901">
              <w:rPr>
                <w:sz w:val="20"/>
                <w:szCs w:val="20"/>
              </w:rPr>
              <w:t>Теньгушевский</w:t>
            </w:r>
            <w:proofErr w:type="spellEnd"/>
            <w:r w:rsidRPr="002C59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2 707,6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2 708,3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2 709,0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proofErr w:type="spellStart"/>
            <w:r w:rsidRPr="002C5901">
              <w:rPr>
                <w:sz w:val="20"/>
                <w:szCs w:val="20"/>
              </w:rPr>
              <w:t>Торбеевский</w:t>
            </w:r>
            <w:proofErr w:type="spellEnd"/>
            <w:r w:rsidRPr="002C59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5 415,3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8 125,0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8 127,1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proofErr w:type="spellStart"/>
            <w:r w:rsidRPr="002C5901">
              <w:rPr>
                <w:sz w:val="20"/>
                <w:szCs w:val="20"/>
              </w:rPr>
              <w:t>Чамзинский</w:t>
            </w:r>
            <w:proofErr w:type="spellEnd"/>
            <w:r w:rsidRPr="002C59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5 415,3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8 125,0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8 127,1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10 830,6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16 250,0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16 254,2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21 661,1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29 791,6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32 508,5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56 860,5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78 541,5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81 271,2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901" w:rsidRPr="002C5901" w:rsidRDefault="002C5901" w:rsidP="00832974">
            <w:pPr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Нераспределенный резерв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202,3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551,8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901" w:rsidRPr="002C5901" w:rsidRDefault="002C5901" w:rsidP="005C2F9B">
            <w:pPr>
              <w:jc w:val="center"/>
              <w:rPr>
                <w:sz w:val="20"/>
                <w:szCs w:val="20"/>
              </w:rPr>
            </w:pPr>
            <w:r w:rsidRPr="002C5901">
              <w:rPr>
                <w:sz w:val="20"/>
                <w:szCs w:val="20"/>
              </w:rPr>
              <w:t>55,4</w:t>
            </w:r>
          </w:p>
        </w:tc>
      </w:tr>
      <w:tr w:rsidR="002C5901" w:rsidRPr="002C5901" w:rsidTr="00954B7B">
        <w:trPr>
          <w:cantSplit/>
          <w:trHeight w:val="20"/>
        </w:trPr>
        <w:tc>
          <w:tcPr>
            <w:tcW w:w="6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901" w:rsidRPr="002C5901" w:rsidRDefault="002C5901" w:rsidP="00832974">
            <w:pPr>
              <w:rPr>
                <w:b/>
                <w:bCs/>
                <w:sz w:val="20"/>
                <w:szCs w:val="20"/>
              </w:rPr>
            </w:pPr>
            <w:r w:rsidRPr="002C5901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5901" w:rsidRPr="002C5901" w:rsidRDefault="002C5901" w:rsidP="005C2F9B">
            <w:pPr>
              <w:jc w:val="center"/>
              <w:rPr>
                <w:b/>
                <w:bCs/>
                <w:sz w:val="20"/>
                <w:szCs w:val="20"/>
              </w:rPr>
            </w:pPr>
            <w:r w:rsidRPr="002C5901">
              <w:rPr>
                <w:b/>
                <w:bCs/>
                <w:sz w:val="20"/>
                <w:szCs w:val="20"/>
              </w:rPr>
              <w:t>214 105,7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5901" w:rsidRPr="002C5901" w:rsidRDefault="002C5901" w:rsidP="005C2F9B">
            <w:pPr>
              <w:jc w:val="center"/>
              <w:rPr>
                <w:b/>
                <w:bCs/>
                <w:sz w:val="20"/>
                <w:szCs w:val="20"/>
              </w:rPr>
            </w:pPr>
            <w:r w:rsidRPr="002C5901">
              <w:rPr>
                <w:b/>
                <w:bCs/>
                <w:sz w:val="20"/>
                <w:szCs w:val="20"/>
              </w:rPr>
              <w:t>295 759,7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5901" w:rsidRPr="002C5901" w:rsidRDefault="002C5901" w:rsidP="005C2F9B">
            <w:pPr>
              <w:jc w:val="center"/>
              <w:rPr>
                <w:b/>
                <w:bCs/>
                <w:sz w:val="20"/>
                <w:szCs w:val="20"/>
              </w:rPr>
            </w:pPr>
            <w:r w:rsidRPr="002C5901">
              <w:rPr>
                <w:b/>
                <w:bCs/>
                <w:sz w:val="20"/>
                <w:szCs w:val="20"/>
              </w:rPr>
              <w:t>306 176,9</w:t>
            </w:r>
          </w:p>
        </w:tc>
      </w:tr>
    </w:tbl>
    <w:p w:rsidR="00381226" w:rsidRPr="002C5901" w:rsidRDefault="00381226" w:rsidP="00AE53B6">
      <w:pPr>
        <w:ind w:left="-567"/>
        <w:rPr>
          <w:sz w:val="20"/>
          <w:szCs w:val="20"/>
        </w:rPr>
      </w:pPr>
    </w:p>
    <w:tbl>
      <w:tblPr>
        <w:tblW w:w="10441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2052"/>
        <w:gridCol w:w="10"/>
        <w:gridCol w:w="4176"/>
        <w:gridCol w:w="349"/>
        <w:gridCol w:w="1068"/>
        <w:gridCol w:w="236"/>
        <w:gridCol w:w="10"/>
        <w:gridCol w:w="1030"/>
        <w:gridCol w:w="264"/>
        <w:gridCol w:w="10"/>
        <w:gridCol w:w="1151"/>
        <w:gridCol w:w="85"/>
      </w:tblGrid>
      <w:tr w:rsidR="00D24B69" w:rsidRPr="00D24B69" w:rsidTr="00C02D8B">
        <w:trPr>
          <w:trHeight w:val="283"/>
        </w:trPr>
        <w:tc>
          <w:tcPr>
            <w:tcW w:w="20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24B69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24B69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24B69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24B69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D54B3" w:rsidRDefault="00BD54B3" w:rsidP="00C37C1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381226" w:rsidRPr="00D24B69" w:rsidRDefault="00381226" w:rsidP="00C3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</w:rPr>
            </w:pPr>
            <w:r w:rsidRPr="004E3F41">
              <w:t xml:space="preserve">Таблица </w:t>
            </w:r>
            <w:r w:rsidR="00FC1F9B" w:rsidRPr="004E3F41">
              <w:t>6</w:t>
            </w:r>
          </w:p>
        </w:tc>
      </w:tr>
      <w:tr w:rsidR="00C02D8B" w:rsidRPr="00C02D8B" w:rsidTr="00C02D8B">
        <w:trPr>
          <w:gridAfter w:val="1"/>
          <w:wAfter w:w="85" w:type="dxa"/>
          <w:trHeight w:val="283"/>
        </w:trPr>
        <w:tc>
          <w:tcPr>
            <w:tcW w:w="10356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EB6" w:rsidRPr="00C02D8B" w:rsidRDefault="00B41EB6" w:rsidP="008142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02D8B">
              <w:rPr>
                <w:b/>
                <w:bCs/>
              </w:rPr>
              <w:t>РАСПРЕДЕЛЕНИЕ</w:t>
            </w:r>
          </w:p>
          <w:p w:rsidR="00381226" w:rsidRPr="00C02D8B" w:rsidRDefault="00B41EB6" w:rsidP="008142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02D8B">
              <w:rPr>
                <w:b/>
                <w:bCs/>
              </w:rPr>
              <w:t>СУБВЕНЦИЙ НА ОСУЩЕСТВЛЕНИЕ ГОСУДАРСТВЕННЫХ ПОЛНОМОЧИЙ</w:t>
            </w:r>
            <w:r w:rsidR="00E379DD" w:rsidRPr="00C02D8B">
              <w:rPr>
                <w:b/>
                <w:bCs/>
              </w:rPr>
              <w:t xml:space="preserve"> </w:t>
            </w:r>
            <w:r w:rsidRPr="00C02D8B">
              <w:rPr>
                <w:b/>
                <w:bCs/>
              </w:rPr>
              <w:t>РЕСПУБЛИКИ МОРДОВИЯ ПО НАЗНАЧЕНИЮ И ПРЕДОСТАВЛЕНИЮ</w:t>
            </w:r>
            <w:r w:rsidR="00E379DD" w:rsidRPr="00C02D8B">
              <w:rPr>
                <w:b/>
                <w:bCs/>
              </w:rPr>
              <w:t xml:space="preserve"> </w:t>
            </w:r>
            <w:r w:rsidRPr="00C02D8B">
              <w:rPr>
                <w:b/>
                <w:bCs/>
              </w:rPr>
              <w:t>ЕДИНОВРЕМЕННОЙ ДЕНЕЖНОЙ ВЫПЛАТЫ НА КАПИТАЛЬНЫЙ РЕМОНТ</w:t>
            </w:r>
            <w:r w:rsidR="00E379DD" w:rsidRPr="00C02D8B">
              <w:rPr>
                <w:b/>
                <w:bCs/>
              </w:rPr>
              <w:t xml:space="preserve"> </w:t>
            </w:r>
            <w:r w:rsidRPr="00C02D8B">
              <w:rPr>
                <w:b/>
                <w:bCs/>
              </w:rPr>
              <w:t>ЖИЛЫХ ПОМЕЩЕНИЙ, ЕДИНСТВЕННЫМИ СОБСТВЕННИКАМИ КОТОРЫХ ЯВЛЯЮТСЯ ДЕТИ-СИРОТЫ И ДЕТИ, ОСТАВШИЕСЯ БЕЗ ПОПЕЧЕНИЯ</w:t>
            </w:r>
            <w:r w:rsidR="00E379DD" w:rsidRPr="00C02D8B">
              <w:rPr>
                <w:b/>
                <w:bCs/>
              </w:rPr>
              <w:t xml:space="preserve"> </w:t>
            </w:r>
            <w:r w:rsidRPr="00C02D8B">
              <w:rPr>
                <w:b/>
                <w:bCs/>
              </w:rPr>
              <w:t>РОДИТЕЛЕЙ, А ТАКЖЕ ЛИЦА ИЗ ЧИСЛА ДЕТЕЙ-СИРОТ И ДЕТЕЙ, ОСТАВШИХСЯ БЕЗ ПОПЕЧЕНИЯ РОДИТЕЛЕЙ, НА 202</w:t>
            </w:r>
            <w:r w:rsidR="00C02D8B" w:rsidRPr="00C02D8B">
              <w:rPr>
                <w:b/>
                <w:bCs/>
              </w:rPr>
              <w:t>5</w:t>
            </w:r>
            <w:r w:rsidRPr="00C02D8B">
              <w:rPr>
                <w:b/>
                <w:bCs/>
              </w:rPr>
              <w:t xml:space="preserve"> ГОД И НА ПЛАНОВЫЙ ПЕРИОД 202</w:t>
            </w:r>
            <w:r w:rsidR="00C02D8B" w:rsidRPr="00C02D8B">
              <w:rPr>
                <w:b/>
                <w:bCs/>
              </w:rPr>
              <w:t>6</w:t>
            </w:r>
            <w:r w:rsidRPr="00C02D8B">
              <w:rPr>
                <w:b/>
                <w:bCs/>
              </w:rPr>
              <w:t xml:space="preserve"> И 202</w:t>
            </w:r>
            <w:r w:rsidR="00C02D8B" w:rsidRPr="00C02D8B">
              <w:rPr>
                <w:b/>
                <w:bCs/>
              </w:rPr>
              <w:t>7</w:t>
            </w:r>
            <w:r w:rsidRPr="00C02D8B">
              <w:rPr>
                <w:b/>
                <w:bCs/>
              </w:rPr>
              <w:t xml:space="preserve"> ГОДОВ</w:t>
            </w:r>
          </w:p>
          <w:p w:rsidR="00832974" w:rsidRPr="00C02D8B" w:rsidRDefault="00832974" w:rsidP="00E37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C02D8B" w:rsidRPr="00C02D8B" w:rsidTr="00C02D8B">
        <w:trPr>
          <w:gridAfter w:val="1"/>
          <w:wAfter w:w="85" w:type="dxa"/>
          <w:trHeight w:val="283"/>
        </w:trPr>
        <w:tc>
          <w:tcPr>
            <w:tcW w:w="206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C02D8B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C02D8B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6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C02D8B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32974" w:rsidRPr="00C02D8B" w:rsidRDefault="00832974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C02D8B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C02D8B">
              <w:rPr>
                <w:sz w:val="20"/>
                <w:szCs w:val="20"/>
              </w:rPr>
              <w:t>(тыс. рублей)</w:t>
            </w:r>
          </w:p>
        </w:tc>
      </w:tr>
      <w:tr w:rsidR="00C02D8B" w:rsidRPr="00C02D8B" w:rsidTr="00C02D8B">
        <w:trPr>
          <w:gridAfter w:val="1"/>
          <w:wAfter w:w="85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C02D8B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02D8B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11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C02D8B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02D8B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C02D8B" w:rsidRPr="00C02D8B" w:rsidTr="00C02D8B">
        <w:trPr>
          <w:gridAfter w:val="1"/>
          <w:wAfter w:w="85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C02D8B" w:rsidRDefault="00EF4FAC" w:rsidP="00EF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C02D8B" w:rsidRDefault="00C02D8B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02D8B">
              <w:rPr>
                <w:b/>
                <w:bCs/>
                <w:sz w:val="20"/>
                <w:szCs w:val="20"/>
              </w:rPr>
              <w:t>2025</w:t>
            </w:r>
            <w:r w:rsidR="00EF4FAC" w:rsidRPr="00C02D8B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C02D8B" w:rsidRDefault="00C02D8B" w:rsidP="00EF4F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02D8B">
              <w:rPr>
                <w:b/>
                <w:bCs/>
                <w:sz w:val="20"/>
                <w:szCs w:val="20"/>
              </w:rPr>
              <w:t>2026</w:t>
            </w:r>
            <w:r w:rsidR="00EF4FAC" w:rsidRPr="00C02D8B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C02D8B" w:rsidRDefault="00EF4FAC" w:rsidP="00C02D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02D8B">
              <w:rPr>
                <w:b/>
                <w:bCs/>
                <w:sz w:val="20"/>
                <w:szCs w:val="20"/>
              </w:rPr>
              <w:t>202</w:t>
            </w:r>
            <w:r w:rsidR="00C02D8B" w:rsidRPr="00C02D8B">
              <w:rPr>
                <w:b/>
                <w:bCs/>
                <w:sz w:val="20"/>
                <w:szCs w:val="20"/>
              </w:rPr>
              <w:t>7</w:t>
            </w:r>
            <w:r w:rsidRPr="00C02D8B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C02D8B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319" w:type="dxa"/>
        <w:tblInd w:w="-572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388"/>
      </w:tblGrid>
      <w:tr w:rsidR="00C02D8B" w:rsidRPr="00C02D8B" w:rsidTr="00C02D8B">
        <w:trPr>
          <w:trHeight w:val="20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C64" w:rsidRPr="00C02D8B" w:rsidRDefault="00F15C64" w:rsidP="00AA4E35">
            <w:pPr>
              <w:jc w:val="center"/>
              <w:rPr>
                <w:b/>
                <w:sz w:val="20"/>
                <w:szCs w:val="20"/>
              </w:rPr>
            </w:pPr>
            <w:r w:rsidRPr="00C02D8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C64" w:rsidRPr="00C02D8B" w:rsidRDefault="00F15C64" w:rsidP="00AA4E35">
            <w:pPr>
              <w:jc w:val="center"/>
              <w:rPr>
                <w:b/>
                <w:sz w:val="20"/>
                <w:szCs w:val="20"/>
              </w:rPr>
            </w:pPr>
            <w:r w:rsidRPr="00C02D8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C64" w:rsidRPr="00C02D8B" w:rsidRDefault="00F15C64" w:rsidP="00AA4E35">
            <w:pPr>
              <w:jc w:val="center"/>
              <w:rPr>
                <w:b/>
                <w:sz w:val="20"/>
                <w:szCs w:val="20"/>
              </w:rPr>
            </w:pPr>
            <w:r w:rsidRPr="00C02D8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C64" w:rsidRPr="00C02D8B" w:rsidRDefault="00F15C64" w:rsidP="00AA4E35">
            <w:pPr>
              <w:jc w:val="center"/>
              <w:rPr>
                <w:b/>
                <w:sz w:val="20"/>
                <w:szCs w:val="20"/>
              </w:rPr>
            </w:pPr>
            <w:r w:rsidRPr="00C02D8B">
              <w:rPr>
                <w:b/>
                <w:sz w:val="20"/>
                <w:szCs w:val="20"/>
              </w:rPr>
              <w:t>4</w:t>
            </w:r>
          </w:p>
        </w:tc>
      </w:tr>
      <w:tr w:rsidR="00C02D8B" w:rsidRPr="00C02D8B" w:rsidTr="00A06DD9">
        <w:trPr>
          <w:trHeight w:val="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D8B" w:rsidRPr="00C02D8B" w:rsidRDefault="00C02D8B" w:rsidP="00AA4E35">
            <w:pPr>
              <w:rPr>
                <w:sz w:val="20"/>
                <w:szCs w:val="20"/>
              </w:rPr>
            </w:pPr>
            <w:proofErr w:type="spellStart"/>
            <w:r w:rsidRPr="00C02D8B">
              <w:rPr>
                <w:sz w:val="20"/>
                <w:szCs w:val="20"/>
              </w:rPr>
              <w:t>Ардатовский</w:t>
            </w:r>
            <w:proofErr w:type="spellEnd"/>
            <w:r w:rsidRPr="00C02D8B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105,7</w:t>
            </w:r>
          </w:p>
        </w:tc>
      </w:tr>
      <w:tr w:rsidR="00C02D8B" w:rsidRPr="00C02D8B" w:rsidTr="00A06DD9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D8B" w:rsidRPr="00C02D8B" w:rsidRDefault="00C02D8B" w:rsidP="00AA4E35">
            <w:pPr>
              <w:rPr>
                <w:sz w:val="20"/>
                <w:szCs w:val="20"/>
              </w:rPr>
            </w:pPr>
            <w:proofErr w:type="spellStart"/>
            <w:r w:rsidRPr="00C02D8B">
              <w:rPr>
                <w:sz w:val="20"/>
                <w:szCs w:val="20"/>
              </w:rPr>
              <w:t>Зубово</w:t>
            </w:r>
            <w:proofErr w:type="spellEnd"/>
            <w:r w:rsidRPr="00C02D8B">
              <w:rPr>
                <w:sz w:val="20"/>
                <w:szCs w:val="20"/>
              </w:rPr>
              <w:t>-Полянский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105,7</w:t>
            </w:r>
          </w:p>
        </w:tc>
      </w:tr>
      <w:tr w:rsidR="00C02D8B" w:rsidRPr="00C02D8B" w:rsidTr="00A06DD9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D8B" w:rsidRPr="00C02D8B" w:rsidRDefault="00C02D8B" w:rsidP="00A06DD9">
            <w:pPr>
              <w:rPr>
                <w:sz w:val="20"/>
                <w:szCs w:val="20"/>
              </w:rPr>
            </w:pPr>
            <w:proofErr w:type="spellStart"/>
            <w:r w:rsidRPr="00C02D8B">
              <w:rPr>
                <w:sz w:val="20"/>
                <w:szCs w:val="20"/>
              </w:rPr>
              <w:t>Краснослободский</w:t>
            </w:r>
            <w:proofErr w:type="spellEnd"/>
            <w:r w:rsidRPr="00C02D8B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105,7</w:t>
            </w:r>
          </w:p>
        </w:tc>
      </w:tr>
      <w:tr w:rsidR="00C02D8B" w:rsidRPr="00C02D8B" w:rsidTr="00A06DD9">
        <w:trPr>
          <w:trHeight w:val="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D8B" w:rsidRPr="00C02D8B" w:rsidRDefault="00C02D8B" w:rsidP="00A06DD9">
            <w:pPr>
              <w:rPr>
                <w:sz w:val="20"/>
                <w:szCs w:val="20"/>
              </w:rPr>
            </w:pPr>
            <w:proofErr w:type="spellStart"/>
            <w:r w:rsidRPr="00C02D8B">
              <w:rPr>
                <w:sz w:val="20"/>
                <w:szCs w:val="20"/>
              </w:rPr>
              <w:t>Лямбирский</w:t>
            </w:r>
            <w:proofErr w:type="spellEnd"/>
            <w:r w:rsidRPr="00C02D8B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105,7</w:t>
            </w:r>
          </w:p>
        </w:tc>
      </w:tr>
      <w:tr w:rsidR="00C02D8B" w:rsidRPr="00C02D8B" w:rsidTr="00C02D8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B" w:rsidRPr="00C02D8B" w:rsidRDefault="00C02D8B" w:rsidP="00AA4E35">
            <w:pPr>
              <w:rPr>
                <w:sz w:val="20"/>
                <w:szCs w:val="20"/>
              </w:rPr>
            </w:pPr>
            <w:proofErr w:type="spellStart"/>
            <w:r w:rsidRPr="00C02D8B">
              <w:rPr>
                <w:sz w:val="20"/>
                <w:szCs w:val="20"/>
              </w:rPr>
              <w:t>Торбеевский</w:t>
            </w:r>
            <w:proofErr w:type="spellEnd"/>
            <w:r w:rsidRPr="00C02D8B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105,7</w:t>
            </w:r>
          </w:p>
        </w:tc>
      </w:tr>
      <w:tr w:rsidR="00C02D8B" w:rsidRPr="00C02D8B" w:rsidTr="00A06DD9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B" w:rsidRPr="00C02D8B" w:rsidRDefault="00C02D8B" w:rsidP="00F15C64">
            <w:pPr>
              <w:rPr>
                <w:sz w:val="20"/>
                <w:szCs w:val="20"/>
              </w:rPr>
            </w:pPr>
            <w:proofErr w:type="spellStart"/>
            <w:r w:rsidRPr="00C02D8B">
              <w:rPr>
                <w:sz w:val="20"/>
                <w:szCs w:val="20"/>
              </w:rPr>
              <w:t>Чамзинский</w:t>
            </w:r>
            <w:proofErr w:type="spellEnd"/>
            <w:r w:rsidRPr="00C02D8B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105,7</w:t>
            </w:r>
          </w:p>
        </w:tc>
      </w:tr>
      <w:tr w:rsidR="00C02D8B" w:rsidRPr="00C02D8B" w:rsidTr="00A06DD9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D8B" w:rsidRPr="00C02D8B" w:rsidRDefault="00C02D8B" w:rsidP="00A06DD9">
            <w:pPr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105,7</w:t>
            </w:r>
          </w:p>
        </w:tc>
      </w:tr>
      <w:tr w:rsidR="00C02D8B" w:rsidRPr="00C02D8B" w:rsidTr="00A06DD9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D8B" w:rsidRPr="00C02D8B" w:rsidRDefault="00C02D8B" w:rsidP="00A06DD9">
            <w:pPr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105,7</w:t>
            </w:r>
          </w:p>
        </w:tc>
      </w:tr>
      <w:tr w:rsidR="00C02D8B" w:rsidRPr="00C02D8B" w:rsidTr="00C02D8B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D8B" w:rsidRPr="00C02D8B" w:rsidRDefault="00C02D8B" w:rsidP="00A06DD9">
            <w:pPr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210,7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211,0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sz w:val="20"/>
                <w:szCs w:val="20"/>
              </w:rPr>
            </w:pPr>
            <w:r w:rsidRPr="00C02D8B">
              <w:rPr>
                <w:sz w:val="20"/>
                <w:szCs w:val="20"/>
              </w:rPr>
              <w:t>211,4</w:t>
            </w:r>
          </w:p>
        </w:tc>
      </w:tr>
      <w:tr w:rsidR="00C02D8B" w:rsidRPr="00C02D8B" w:rsidTr="00A06DD9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D8B" w:rsidRPr="00C02D8B" w:rsidRDefault="00C02D8B" w:rsidP="00AA4E35">
            <w:pPr>
              <w:rPr>
                <w:b/>
                <w:bCs/>
                <w:sz w:val="20"/>
                <w:szCs w:val="20"/>
              </w:rPr>
            </w:pPr>
            <w:r w:rsidRPr="00C02D8B">
              <w:rPr>
                <w:b/>
                <w:bCs/>
                <w:sz w:val="20"/>
                <w:szCs w:val="20"/>
              </w:rPr>
              <w:t xml:space="preserve"> ИТОГО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b/>
                <w:bCs/>
                <w:sz w:val="20"/>
                <w:szCs w:val="20"/>
              </w:rPr>
            </w:pPr>
            <w:r w:rsidRPr="00C02D8B">
              <w:rPr>
                <w:b/>
                <w:bCs/>
                <w:sz w:val="20"/>
                <w:szCs w:val="20"/>
              </w:rPr>
              <w:t>1 053,9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b/>
                <w:bCs/>
                <w:sz w:val="20"/>
                <w:szCs w:val="20"/>
              </w:rPr>
            </w:pPr>
            <w:r w:rsidRPr="00C02D8B">
              <w:rPr>
                <w:b/>
                <w:bCs/>
                <w:sz w:val="20"/>
                <w:szCs w:val="20"/>
              </w:rPr>
              <w:t>1 055,0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8B" w:rsidRPr="00C02D8B" w:rsidRDefault="00C02D8B">
            <w:pPr>
              <w:jc w:val="center"/>
              <w:rPr>
                <w:b/>
                <w:bCs/>
                <w:sz w:val="20"/>
                <w:szCs w:val="20"/>
              </w:rPr>
            </w:pPr>
            <w:r w:rsidRPr="00C02D8B">
              <w:rPr>
                <w:b/>
                <w:bCs/>
                <w:sz w:val="20"/>
                <w:szCs w:val="20"/>
              </w:rPr>
              <w:t>1 057,0</w:t>
            </w:r>
          </w:p>
        </w:tc>
      </w:tr>
    </w:tbl>
    <w:p w:rsidR="00134CF9" w:rsidRPr="00D24B69" w:rsidRDefault="00134CF9">
      <w:pPr>
        <w:rPr>
          <w:color w:val="FF0000"/>
        </w:rPr>
      </w:pPr>
    </w:p>
    <w:tbl>
      <w:tblPr>
        <w:tblW w:w="10348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968"/>
        <w:gridCol w:w="4270"/>
        <w:gridCol w:w="1417"/>
        <w:gridCol w:w="152"/>
        <w:gridCol w:w="1124"/>
        <w:gridCol w:w="180"/>
        <w:gridCol w:w="1237"/>
      </w:tblGrid>
      <w:tr w:rsidR="0033093E" w:rsidRPr="0033093E" w:rsidTr="00CD75C1">
        <w:trPr>
          <w:trHeight w:val="283"/>
        </w:trPr>
        <w:tc>
          <w:tcPr>
            <w:tcW w:w="10348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C1F9B" w:rsidRPr="0033093E" w:rsidRDefault="00FC1F9B" w:rsidP="00FC1F9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33093E">
              <w:rPr>
                <w:bCs/>
              </w:rPr>
              <w:t>Таблица 7</w:t>
            </w:r>
          </w:p>
          <w:p w:rsidR="00D47335" w:rsidRPr="0033093E" w:rsidRDefault="00D47335" w:rsidP="00D473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3"/>
                <w:szCs w:val="23"/>
              </w:rPr>
            </w:pPr>
            <w:r w:rsidRPr="0033093E">
              <w:rPr>
                <w:b/>
                <w:bCs/>
                <w:sz w:val="23"/>
                <w:szCs w:val="23"/>
              </w:rPr>
              <w:t xml:space="preserve">РАСПРЕДЕЛЕНИЕ </w:t>
            </w:r>
          </w:p>
          <w:p w:rsidR="008142F2" w:rsidRPr="0033093E" w:rsidRDefault="00D47335" w:rsidP="008142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3"/>
                <w:szCs w:val="23"/>
              </w:rPr>
            </w:pPr>
            <w:r w:rsidRPr="0033093E">
              <w:rPr>
                <w:b/>
                <w:bCs/>
                <w:sz w:val="23"/>
                <w:szCs w:val="23"/>
              </w:rPr>
              <w:t>СУБВЕНЦИЙ НА ОСУЩЕСТВЛЕНИЕ ГОСУДАРСТВЕННЫХ ПОЛНОМОЧИЙ</w:t>
            </w:r>
            <w:r w:rsidR="00E379DD" w:rsidRPr="0033093E">
              <w:rPr>
                <w:b/>
                <w:bCs/>
                <w:sz w:val="23"/>
                <w:szCs w:val="23"/>
              </w:rPr>
              <w:t xml:space="preserve"> </w:t>
            </w:r>
            <w:r w:rsidRPr="0033093E">
              <w:rPr>
                <w:b/>
                <w:bCs/>
                <w:sz w:val="23"/>
                <w:szCs w:val="23"/>
              </w:rPr>
              <w:t>РЕСПУБЛИКИ МОРДОВИЯ ПО ВЫПЛАТЕ ВОЗНАГРАЖДЕНИЯ ОПЕКУНАМ И</w:t>
            </w:r>
            <w:r w:rsidR="00E379DD" w:rsidRPr="0033093E">
              <w:rPr>
                <w:b/>
                <w:bCs/>
                <w:sz w:val="23"/>
                <w:szCs w:val="23"/>
              </w:rPr>
              <w:t xml:space="preserve"> </w:t>
            </w:r>
            <w:r w:rsidRPr="0033093E">
              <w:rPr>
                <w:b/>
                <w:bCs/>
                <w:sz w:val="23"/>
                <w:szCs w:val="23"/>
              </w:rPr>
              <w:t>ПОПЕЧИТЕЛЯМ НЕСОВЕРШЕННОЛЕТНИХ ГРАЖДАН, ПРОЖИВАЮЩИХ НА ТЕРРИТОРИИ РЕСПУБЛИКИ МОРДОВИЯ, С КОТОРЫМИ ОРГАНЫ ОПЕКИ И ПОПЕЧИТЕЛЬСТВА ЗАКЛЮЧИЛИ ДОГОВОР О ПРИЕМНОЙ СЕМЬЕ; ВЫПЛАТЕ ЕЖЕМЕСЯЧНОГО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МОРДОВИЯ;</w:t>
            </w:r>
            <w:r w:rsidR="00E379DD" w:rsidRPr="0033093E">
              <w:rPr>
                <w:b/>
                <w:bCs/>
                <w:sz w:val="23"/>
                <w:szCs w:val="23"/>
              </w:rPr>
              <w:t xml:space="preserve"> </w:t>
            </w:r>
            <w:r w:rsidRPr="0033093E">
              <w:rPr>
                <w:b/>
                <w:bCs/>
                <w:sz w:val="23"/>
                <w:szCs w:val="23"/>
              </w:rPr>
              <w:t xml:space="preserve">ВЫПЛАТЕ ЕЖЕМЕСЯЧНОГО ДЕНЕЖНОГО ПОСОБИЯ ЛИЦАМ ИЗ ЧИСЛА ДЕТЕЙ-СИРОТ И ДЕТЕЙ, ОСТАВШИХСЯ БЕЗ ПОПЕЧЕНИЯ РОДИТЕЛЕЙ, ОБУЧАЮЩИМСЯ В ГОСУДАРСТВЕННЫХ ОБЩЕОБРАЗОВАТЕЛЬНЫХ ОРГАНИЗАЦИЯХ РЕСПУБЛИКИ МОРДОВИЯ ИЛИ В МУНИЦИПАЛЬНЫХ ОБЩЕОБРАЗОВАТЕЛЬНЫХ ОРГАНИЗАЦИЯХ, В ПЕРИОД </w:t>
            </w:r>
          </w:p>
          <w:p w:rsidR="00381226" w:rsidRPr="0033093E" w:rsidRDefault="00D47335" w:rsidP="00CD75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3093E">
              <w:rPr>
                <w:b/>
                <w:bCs/>
                <w:sz w:val="23"/>
                <w:szCs w:val="23"/>
              </w:rPr>
              <w:t>ДО 1 СЕНТЯБРЯ ГОДА</w:t>
            </w:r>
            <w:r w:rsidR="00E379DD" w:rsidRPr="0033093E">
              <w:rPr>
                <w:b/>
                <w:bCs/>
                <w:sz w:val="23"/>
                <w:szCs w:val="23"/>
              </w:rPr>
              <w:t xml:space="preserve"> </w:t>
            </w:r>
            <w:r w:rsidRPr="0033093E">
              <w:rPr>
                <w:b/>
                <w:bCs/>
                <w:sz w:val="23"/>
                <w:szCs w:val="23"/>
              </w:rPr>
              <w:t>ОКОНЧАНИЯ ОБУЧЕНИЯ В ОБЩЕОБРАЗОВАТЕЛЬНОЙ ОРГАНИЗАЦИИ, НА 202</w:t>
            </w:r>
            <w:r w:rsidR="00CD75C1" w:rsidRPr="0033093E">
              <w:rPr>
                <w:b/>
                <w:bCs/>
                <w:sz w:val="23"/>
                <w:szCs w:val="23"/>
              </w:rPr>
              <w:t>5</w:t>
            </w:r>
            <w:r w:rsidRPr="0033093E">
              <w:rPr>
                <w:b/>
                <w:bCs/>
                <w:sz w:val="23"/>
                <w:szCs w:val="23"/>
              </w:rPr>
              <w:t xml:space="preserve"> ГОД И НА ПЛАНОВЫЙ ПЕРИОД 202</w:t>
            </w:r>
            <w:r w:rsidR="00CD75C1" w:rsidRPr="0033093E">
              <w:rPr>
                <w:b/>
                <w:bCs/>
                <w:sz w:val="23"/>
                <w:szCs w:val="23"/>
              </w:rPr>
              <w:t>6</w:t>
            </w:r>
            <w:r w:rsidRPr="0033093E">
              <w:rPr>
                <w:b/>
                <w:bCs/>
                <w:sz w:val="23"/>
                <w:szCs w:val="23"/>
              </w:rPr>
              <w:t xml:space="preserve"> И 202</w:t>
            </w:r>
            <w:r w:rsidR="00CD75C1" w:rsidRPr="0033093E">
              <w:rPr>
                <w:b/>
                <w:bCs/>
                <w:sz w:val="23"/>
                <w:szCs w:val="23"/>
              </w:rPr>
              <w:t>7</w:t>
            </w:r>
            <w:r w:rsidRPr="0033093E">
              <w:rPr>
                <w:b/>
                <w:bCs/>
                <w:sz w:val="23"/>
                <w:szCs w:val="23"/>
              </w:rPr>
              <w:t xml:space="preserve"> ГОДОВ</w:t>
            </w:r>
          </w:p>
        </w:tc>
      </w:tr>
      <w:tr w:rsidR="0033093E" w:rsidRPr="0033093E" w:rsidTr="00CD75C1">
        <w:trPr>
          <w:trHeight w:val="283"/>
        </w:trPr>
        <w:tc>
          <w:tcPr>
            <w:tcW w:w="19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33093E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33093E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33093E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33093E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33093E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33093E">
              <w:rPr>
                <w:sz w:val="20"/>
                <w:szCs w:val="20"/>
              </w:rPr>
              <w:t>(тыс. рублей)</w:t>
            </w:r>
          </w:p>
        </w:tc>
      </w:tr>
      <w:tr w:rsidR="0033093E" w:rsidRPr="0033093E" w:rsidTr="00CD75C1">
        <w:trPr>
          <w:trHeight w:val="227"/>
        </w:trPr>
        <w:tc>
          <w:tcPr>
            <w:tcW w:w="623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33093E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093E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1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33093E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093E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33093E" w:rsidRPr="0033093E" w:rsidTr="00CD75C1">
        <w:trPr>
          <w:trHeight w:val="227"/>
        </w:trPr>
        <w:tc>
          <w:tcPr>
            <w:tcW w:w="62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75C1" w:rsidRPr="0033093E" w:rsidRDefault="00CD75C1" w:rsidP="00EF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75C1" w:rsidRPr="0033093E" w:rsidRDefault="00CD75C1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093E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75C1" w:rsidRPr="0033093E" w:rsidRDefault="00CD75C1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093E">
              <w:rPr>
                <w:b/>
                <w:bCs/>
                <w:sz w:val="20"/>
                <w:szCs w:val="20"/>
              </w:rPr>
              <w:t>2026 год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75C1" w:rsidRPr="0033093E" w:rsidRDefault="00CD75C1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093E">
              <w:rPr>
                <w:b/>
                <w:bCs/>
                <w:sz w:val="20"/>
                <w:szCs w:val="20"/>
              </w:rPr>
              <w:t>2027 год</w:t>
            </w:r>
          </w:p>
        </w:tc>
      </w:tr>
    </w:tbl>
    <w:p w:rsidR="00381226" w:rsidRPr="0033093E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482" w:type="dxa"/>
        <w:tblInd w:w="-634" w:type="dxa"/>
        <w:tblLook w:val="04A0" w:firstRow="1" w:lastRow="0" w:firstColumn="1" w:lastColumn="0" w:noHBand="0" w:noVBand="1"/>
      </w:tblPr>
      <w:tblGrid>
        <w:gridCol w:w="175"/>
        <w:gridCol w:w="1828"/>
        <w:gridCol w:w="10"/>
        <w:gridCol w:w="4245"/>
        <w:gridCol w:w="154"/>
        <w:gridCol w:w="126"/>
        <w:gridCol w:w="1133"/>
        <w:gridCol w:w="17"/>
        <w:gridCol w:w="154"/>
        <w:gridCol w:w="10"/>
        <w:gridCol w:w="1093"/>
        <w:gridCol w:w="66"/>
        <w:gridCol w:w="10"/>
        <w:gridCol w:w="1360"/>
        <w:gridCol w:w="101"/>
      </w:tblGrid>
      <w:tr w:rsidR="0033093E" w:rsidRPr="0033093E" w:rsidTr="00E93EFA">
        <w:trPr>
          <w:gridAfter w:val="1"/>
          <w:wAfter w:w="101" w:type="dxa"/>
          <w:cantSplit/>
          <w:trHeight w:val="20"/>
          <w:tblHeader/>
        </w:trPr>
        <w:tc>
          <w:tcPr>
            <w:tcW w:w="6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CF9" w:rsidRPr="0033093E" w:rsidRDefault="00134CF9" w:rsidP="00134CF9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3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F9" w:rsidRPr="0033093E" w:rsidRDefault="00134CF9" w:rsidP="0033093E">
            <w:pPr>
              <w:jc w:val="center"/>
              <w:rPr>
                <w:b/>
                <w:sz w:val="20"/>
                <w:szCs w:val="20"/>
              </w:rPr>
            </w:pPr>
            <w:r w:rsidRPr="0033093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F9" w:rsidRPr="0033093E" w:rsidRDefault="00134CF9" w:rsidP="0033093E">
            <w:pPr>
              <w:jc w:val="center"/>
              <w:rPr>
                <w:b/>
                <w:sz w:val="20"/>
                <w:szCs w:val="20"/>
              </w:rPr>
            </w:pPr>
            <w:r w:rsidRPr="0033093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F9" w:rsidRPr="0033093E" w:rsidRDefault="00134CF9" w:rsidP="0033093E">
            <w:pPr>
              <w:jc w:val="center"/>
              <w:rPr>
                <w:b/>
                <w:sz w:val="20"/>
                <w:szCs w:val="20"/>
              </w:rPr>
            </w:pPr>
            <w:r w:rsidRPr="0033093E">
              <w:rPr>
                <w:b/>
                <w:sz w:val="20"/>
                <w:szCs w:val="20"/>
              </w:rPr>
              <w:t>4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proofErr w:type="spellStart"/>
            <w:r w:rsidRPr="0033093E">
              <w:rPr>
                <w:sz w:val="20"/>
                <w:szCs w:val="20"/>
              </w:rPr>
              <w:t>Ардатовский</w:t>
            </w:r>
            <w:proofErr w:type="spellEnd"/>
            <w:r w:rsidRPr="0033093E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6 190,6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6 099,3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6 100,1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proofErr w:type="spellStart"/>
            <w:r w:rsidRPr="0033093E">
              <w:rPr>
                <w:sz w:val="20"/>
                <w:szCs w:val="20"/>
              </w:rPr>
              <w:t>Атюрьевский</w:t>
            </w:r>
            <w:proofErr w:type="spellEnd"/>
            <w:r w:rsidRPr="0033093E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2 406,9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2 407,1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2 407,4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proofErr w:type="spellStart"/>
            <w:r w:rsidRPr="0033093E">
              <w:rPr>
                <w:sz w:val="20"/>
                <w:szCs w:val="20"/>
              </w:rPr>
              <w:t>Атяшевский</w:t>
            </w:r>
            <w:proofErr w:type="spellEnd"/>
            <w:r w:rsidRPr="0033093E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2 151,9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2 039,9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2 223,8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proofErr w:type="spellStart"/>
            <w:r w:rsidRPr="0033093E">
              <w:rPr>
                <w:sz w:val="20"/>
                <w:szCs w:val="20"/>
              </w:rPr>
              <w:t>Большеберезниковский</w:t>
            </w:r>
            <w:proofErr w:type="spellEnd"/>
            <w:r w:rsidRPr="0033093E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2 770,3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2 838,6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2 838,8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proofErr w:type="spellStart"/>
            <w:r w:rsidRPr="0033093E">
              <w:rPr>
                <w:sz w:val="20"/>
                <w:szCs w:val="20"/>
              </w:rPr>
              <w:t>Большеигнатовский</w:t>
            </w:r>
            <w:proofErr w:type="spellEnd"/>
            <w:r w:rsidRPr="0033093E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999,4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999,5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999,6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3 460,5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3 624,0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3 879,4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1 152,5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1 152,6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1 152,8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proofErr w:type="spellStart"/>
            <w:r w:rsidRPr="0033093E">
              <w:rPr>
                <w:sz w:val="20"/>
                <w:szCs w:val="20"/>
              </w:rPr>
              <w:t>Зубово</w:t>
            </w:r>
            <w:proofErr w:type="spellEnd"/>
            <w:r w:rsidRPr="0033093E">
              <w:rPr>
                <w:sz w:val="20"/>
                <w:szCs w:val="20"/>
              </w:rPr>
              <w:t>-Полянский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4 355,0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4 355,4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4 356,0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3 107,0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3 107,2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3 270,8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proofErr w:type="spellStart"/>
            <w:r w:rsidRPr="0033093E">
              <w:rPr>
                <w:sz w:val="20"/>
                <w:szCs w:val="20"/>
              </w:rPr>
              <w:lastRenderedPageBreak/>
              <w:t>Ичалковский</w:t>
            </w:r>
            <w:proofErr w:type="spellEnd"/>
            <w:r w:rsidRPr="0033093E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4 857,5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4 857,9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4 950,2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proofErr w:type="spellStart"/>
            <w:r w:rsidRPr="0033093E">
              <w:rPr>
                <w:sz w:val="20"/>
                <w:szCs w:val="20"/>
              </w:rPr>
              <w:t>Кадошкинский</w:t>
            </w:r>
            <w:proofErr w:type="spellEnd"/>
            <w:r w:rsidRPr="0033093E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1 604,5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1 676,0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1 676,2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1 716,7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2 063,6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1 921,2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proofErr w:type="spellStart"/>
            <w:r w:rsidRPr="0033093E">
              <w:rPr>
                <w:sz w:val="20"/>
                <w:szCs w:val="20"/>
              </w:rPr>
              <w:t>Краснослободский</w:t>
            </w:r>
            <w:proofErr w:type="spellEnd"/>
            <w:r w:rsidRPr="0033093E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2 940,5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3 243,3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3 570,1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proofErr w:type="spellStart"/>
            <w:r w:rsidRPr="0033093E">
              <w:rPr>
                <w:sz w:val="20"/>
                <w:szCs w:val="20"/>
              </w:rPr>
              <w:t>Лямбирский</w:t>
            </w:r>
            <w:proofErr w:type="spellEnd"/>
            <w:r w:rsidRPr="0033093E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6 611,7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6 612,2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6 776,2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3 338,2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3 501,7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3 502,1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proofErr w:type="spellStart"/>
            <w:r w:rsidRPr="0033093E">
              <w:rPr>
                <w:sz w:val="20"/>
                <w:szCs w:val="20"/>
              </w:rPr>
              <w:t>Старошайговский</w:t>
            </w:r>
            <w:proofErr w:type="spellEnd"/>
            <w:r w:rsidRPr="0033093E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4 218,7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4 219,0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4 219,5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proofErr w:type="spellStart"/>
            <w:r w:rsidRPr="0033093E">
              <w:rPr>
                <w:sz w:val="20"/>
                <w:szCs w:val="20"/>
              </w:rPr>
              <w:t>Темниковский</w:t>
            </w:r>
            <w:proofErr w:type="spellEnd"/>
            <w:r w:rsidRPr="0033093E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6 275,1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6 809,2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7 044,5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proofErr w:type="spellStart"/>
            <w:r w:rsidRPr="0033093E">
              <w:rPr>
                <w:sz w:val="20"/>
                <w:szCs w:val="20"/>
              </w:rPr>
              <w:t>Теньгушевский</w:t>
            </w:r>
            <w:proofErr w:type="spellEnd"/>
            <w:r w:rsidRPr="0033093E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1 356,6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1 519,8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1 520,0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proofErr w:type="spellStart"/>
            <w:r w:rsidRPr="0033093E">
              <w:rPr>
                <w:sz w:val="20"/>
                <w:szCs w:val="20"/>
              </w:rPr>
              <w:t>Торбеевский</w:t>
            </w:r>
            <w:proofErr w:type="spellEnd"/>
            <w:r w:rsidRPr="0033093E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3 518,5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3 610,7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3 223,2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proofErr w:type="spellStart"/>
            <w:r w:rsidRPr="0033093E">
              <w:rPr>
                <w:sz w:val="20"/>
                <w:szCs w:val="20"/>
              </w:rPr>
              <w:t>Чамзинский</w:t>
            </w:r>
            <w:proofErr w:type="spellEnd"/>
            <w:r w:rsidRPr="0033093E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7 607,8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7 910,8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8 241,5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5 850,6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6 011,0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6 195,4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7 373,3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7 373,9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7 374,7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3E" w:rsidRPr="0033093E" w:rsidRDefault="0033093E" w:rsidP="00C37C1E">
            <w:pPr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23 956,2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24 196,2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sz w:val="20"/>
                <w:szCs w:val="20"/>
              </w:rPr>
            </w:pPr>
            <w:r w:rsidRPr="0033093E">
              <w:rPr>
                <w:sz w:val="20"/>
                <w:szCs w:val="20"/>
              </w:rPr>
              <w:t>23 893,3</w:t>
            </w:r>
          </w:p>
        </w:tc>
      </w:tr>
      <w:tr w:rsidR="0033093E" w:rsidRPr="0033093E" w:rsidTr="00E93EFA">
        <w:trPr>
          <w:gridAfter w:val="1"/>
          <w:wAfter w:w="101" w:type="dxa"/>
          <w:cantSplit/>
          <w:trHeight w:val="20"/>
        </w:trPr>
        <w:tc>
          <w:tcPr>
            <w:tcW w:w="6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93E" w:rsidRPr="0033093E" w:rsidRDefault="0033093E" w:rsidP="00C37C1E">
            <w:pPr>
              <w:rPr>
                <w:b/>
                <w:bCs/>
                <w:sz w:val="20"/>
                <w:szCs w:val="20"/>
              </w:rPr>
            </w:pPr>
            <w:r w:rsidRPr="0033093E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3E">
              <w:rPr>
                <w:b/>
                <w:bCs/>
                <w:sz w:val="20"/>
                <w:szCs w:val="20"/>
              </w:rPr>
              <w:t>107 820,0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3E">
              <w:rPr>
                <w:b/>
                <w:bCs/>
                <w:sz w:val="20"/>
                <w:szCs w:val="20"/>
              </w:rPr>
              <w:t>110 228,9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3E" w:rsidRPr="0033093E" w:rsidRDefault="0033093E" w:rsidP="0033093E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3E">
              <w:rPr>
                <w:b/>
                <w:bCs/>
                <w:sz w:val="20"/>
                <w:szCs w:val="20"/>
              </w:rPr>
              <w:t>111 336,8</w:t>
            </w:r>
          </w:p>
        </w:tc>
      </w:tr>
      <w:tr w:rsidR="00AC4401" w:rsidRPr="00AC4401" w:rsidTr="00E93EFA">
        <w:tblPrEx>
          <w:tblLook w:val="0000" w:firstRow="0" w:lastRow="0" w:firstColumn="0" w:lastColumn="0" w:noHBand="0" w:noVBand="0"/>
        </w:tblPrEx>
        <w:trPr>
          <w:gridBefore w:val="1"/>
          <w:wBefore w:w="175" w:type="dxa"/>
          <w:trHeight w:val="283"/>
        </w:trPr>
        <w:tc>
          <w:tcPr>
            <w:tcW w:w="18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A1C81" w:rsidRPr="00AC4401" w:rsidRDefault="00DA1C81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6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7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A1C81" w:rsidRPr="00AC4401" w:rsidRDefault="00DA1C81" w:rsidP="00C37C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81226" w:rsidRPr="00AC4401" w:rsidRDefault="00381226" w:rsidP="00C3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C4401">
              <w:t xml:space="preserve">Таблица </w:t>
            </w:r>
            <w:r w:rsidR="00C37C1E" w:rsidRPr="00AC4401">
              <w:t>8</w:t>
            </w:r>
          </w:p>
        </w:tc>
      </w:tr>
      <w:tr w:rsidR="00AC4401" w:rsidRPr="00AC4401" w:rsidTr="00E93EFA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75" w:type="dxa"/>
          <w:wAfter w:w="101" w:type="dxa"/>
          <w:trHeight w:val="283"/>
        </w:trPr>
        <w:tc>
          <w:tcPr>
            <w:tcW w:w="10206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8478E" w:rsidRPr="00AC4401" w:rsidRDefault="0018478E" w:rsidP="001847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3"/>
                <w:szCs w:val="23"/>
              </w:rPr>
            </w:pPr>
            <w:r w:rsidRPr="00AC4401">
              <w:rPr>
                <w:b/>
                <w:bCs/>
                <w:sz w:val="23"/>
                <w:szCs w:val="23"/>
              </w:rPr>
              <w:t xml:space="preserve">РАСПРЕДЕЛЕНИЕ </w:t>
            </w:r>
          </w:p>
          <w:p w:rsidR="00381226" w:rsidRPr="00AC4401" w:rsidRDefault="0018478E" w:rsidP="008646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AC4401">
              <w:rPr>
                <w:b/>
                <w:bCs/>
                <w:sz w:val="23"/>
                <w:szCs w:val="23"/>
              </w:rPr>
              <w:t>СУБВЕНЦИЙ НА ОСУЩЕСТВЛЕНИЕ ГОСУДАРСТВЕННЫХ ПОЛНОМОЧИЙ</w:t>
            </w:r>
            <w:r w:rsidR="00E379DD" w:rsidRPr="00AC4401">
              <w:rPr>
                <w:b/>
                <w:bCs/>
                <w:sz w:val="23"/>
                <w:szCs w:val="23"/>
              </w:rPr>
              <w:t xml:space="preserve"> </w:t>
            </w:r>
            <w:r w:rsidRPr="00AC4401">
              <w:rPr>
                <w:b/>
                <w:bCs/>
                <w:sz w:val="23"/>
                <w:szCs w:val="23"/>
              </w:rPr>
              <w:t xml:space="preserve"> РЕСПУБЛИКИ МОРДОВИЯ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МУНИЦИПАЛЬНЫХ ОБЩЕОБРАЗОВАТЕЛЬНЫХ ОРГАНИЗАЦЯХ,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 НА 202</w:t>
            </w:r>
            <w:r w:rsidR="00864683" w:rsidRPr="00AC4401">
              <w:rPr>
                <w:b/>
                <w:bCs/>
                <w:sz w:val="23"/>
                <w:szCs w:val="23"/>
              </w:rPr>
              <w:t>5</w:t>
            </w:r>
            <w:r w:rsidRPr="00AC4401">
              <w:rPr>
                <w:b/>
                <w:bCs/>
                <w:sz w:val="23"/>
                <w:szCs w:val="23"/>
              </w:rPr>
              <w:t xml:space="preserve"> ГОД И НА ПЛАНОВЫЙ ПЕРИОД 202</w:t>
            </w:r>
            <w:r w:rsidR="00864683" w:rsidRPr="00AC4401">
              <w:rPr>
                <w:b/>
                <w:bCs/>
                <w:sz w:val="23"/>
                <w:szCs w:val="23"/>
              </w:rPr>
              <w:t>6</w:t>
            </w:r>
            <w:r w:rsidRPr="00AC4401">
              <w:rPr>
                <w:b/>
                <w:bCs/>
                <w:sz w:val="23"/>
                <w:szCs w:val="23"/>
              </w:rPr>
              <w:t xml:space="preserve"> И 202</w:t>
            </w:r>
            <w:r w:rsidR="00864683" w:rsidRPr="00AC4401">
              <w:rPr>
                <w:b/>
                <w:bCs/>
                <w:sz w:val="23"/>
                <w:szCs w:val="23"/>
              </w:rPr>
              <w:t>7</w:t>
            </w:r>
            <w:r w:rsidRPr="00AC4401">
              <w:rPr>
                <w:b/>
                <w:bCs/>
                <w:sz w:val="23"/>
                <w:szCs w:val="23"/>
              </w:rPr>
              <w:t xml:space="preserve"> ГОДОВ</w:t>
            </w:r>
          </w:p>
        </w:tc>
      </w:tr>
      <w:tr w:rsidR="00AC4401" w:rsidRPr="00AC4401" w:rsidTr="00E93EFA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75" w:type="dxa"/>
          <w:wAfter w:w="101" w:type="dxa"/>
          <w:trHeight w:val="283"/>
        </w:trPr>
        <w:tc>
          <w:tcPr>
            <w:tcW w:w="183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4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6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AC4401">
              <w:rPr>
                <w:sz w:val="20"/>
                <w:szCs w:val="20"/>
              </w:rPr>
              <w:t>(тыс. рублей)</w:t>
            </w:r>
          </w:p>
        </w:tc>
      </w:tr>
      <w:tr w:rsidR="00AC4401" w:rsidRPr="00AC4401" w:rsidTr="00E93EFA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75" w:type="dxa"/>
          <w:wAfter w:w="101" w:type="dxa"/>
          <w:trHeight w:val="227"/>
        </w:trPr>
        <w:tc>
          <w:tcPr>
            <w:tcW w:w="623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C4401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C4401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AC4401" w:rsidRPr="00AC4401" w:rsidTr="00E93EFA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75" w:type="dxa"/>
          <w:wAfter w:w="101" w:type="dxa"/>
          <w:trHeight w:val="227"/>
        </w:trPr>
        <w:tc>
          <w:tcPr>
            <w:tcW w:w="623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AC4401" w:rsidRDefault="00EF4FAC" w:rsidP="00EF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AC4401" w:rsidRDefault="00EF4FAC" w:rsidP="008646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C4401">
              <w:rPr>
                <w:b/>
                <w:bCs/>
                <w:sz w:val="20"/>
                <w:szCs w:val="20"/>
              </w:rPr>
              <w:t>202</w:t>
            </w:r>
            <w:r w:rsidR="00864683" w:rsidRPr="00AC4401">
              <w:rPr>
                <w:b/>
                <w:bCs/>
                <w:sz w:val="20"/>
                <w:szCs w:val="20"/>
                <w:lang w:val="en-US"/>
              </w:rPr>
              <w:t>5</w:t>
            </w:r>
            <w:r w:rsidRPr="00AC440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AC4401" w:rsidRDefault="00EF4FAC" w:rsidP="008646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C4401">
              <w:rPr>
                <w:b/>
                <w:bCs/>
                <w:sz w:val="20"/>
                <w:szCs w:val="20"/>
              </w:rPr>
              <w:t>202</w:t>
            </w:r>
            <w:r w:rsidR="00864683" w:rsidRPr="00AC4401">
              <w:rPr>
                <w:b/>
                <w:bCs/>
                <w:sz w:val="20"/>
                <w:szCs w:val="20"/>
                <w:lang w:val="en-US"/>
              </w:rPr>
              <w:t>6</w:t>
            </w:r>
            <w:r w:rsidRPr="00AC440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4FAC" w:rsidRPr="00AC4401" w:rsidRDefault="00EF4FAC" w:rsidP="008646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C4401">
              <w:rPr>
                <w:b/>
                <w:bCs/>
                <w:sz w:val="20"/>
                <w:szCs w:val="20"/>
              </w:rPr>
              <w:t>202</w:t>
            </w:r>
            <w:r w:rsidR="00864683" w:rsidRPr="00AC4401">
              <w:rPr>
                <w:b/>
                <w:bCs/>
                <w:sz w:val="20"/>
                <w:szCs w:val="20"/>
                <w:lang w:val="en-US"/>
              </w:rPr>
              <w:t>7</w:t>
            </w:r>
            <w:r w:rsidRPr="00AC440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AC4401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213" w:type="dxa"/>
        <w:tblInd w:w="-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0"/>
        <w:gridCol w:w="1287"/>
        <w:gridCol w:w="1274"/>
        <w:gridCol w:w="1422"/>
      </w:tblGrid>
      <w:tr w:rsidR="00AC4401" w:rsidRPr="00AC4401" w:rsidTr="00864683">
        <w:trPr>
          <w:cantSplit/>
          <w:trHeight w:val="20"/>
          <w:tblHeader/>
        </w:trPr>
        <w:tc>
          <w:tcPr>
            <w:tcW w:w="6230" w:type="dxa"/>
            <w:shd w:val="clear" w:color="auto" w:fill="auto"/>
            <w:hideMark/>
          </w:tcPr>
          <w:p w:rsidR="00FF42F4" w:rsidRPr="00AC4401" w:rsidRDefault="00FF42F4" w:rsidP="00FF42F4">
            <w:pPr>
              <w:jc w:val="center"/>
              <w:rPr>
                <w:b/>
                <w:sz w:val="20"/>
                <w:szCs w:val="20"/>
              </w:rPr>
            </w:pPr>
            <w:r w:rsidRPr="00AC440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auto"/>
            <w:hideMark/>
          </w:tcPr>
          <w:p w:rsidR="00FF42F4" w:rsidRPr="00AC4401" w:rsidRDefault="00FF42F4" w:rsidP="00FF42F4">
            <w:pPr>
              <w:jc w:val="center"/>
              <w:rPr>
                <w:b/>
                <w:sz w:val="20"/>
                <w:szCs w:val="20"/>
              </w:rPr>
            </w:pPr>
            <w:r w:rsidRPr="00AC440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4" w:type="dxa"/>
            <w:shd w:val="clear" w:color="auto" w:fill="auto"/>
            <w:hideMark/>
          </w:tcPr>
          <w:p w:rsidR="00FF42F4" w:rsidRPr="00AC4401" w:rsidRDefault="00FF42F4" w:rsidP="00FF42F4">
            <w:pPr>
              <w:jc w:val="center"/>
              <w:rPr>
                <w:b/>
                <w:sz w:val="20"/>
                <w:szCs w:val="20"/>
              </w:rPr>
            </w:pPr>
            <w:r w:rsidRPr="00AC440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22" w:type="dxa"/>
            <w:shd w:val="clear" w:color="auto" w:fill="auto"/>
            <w:hideMark/>
          </w:tcPr>
          <w:p w:rsidR="00FF42F4" w:rsidRPr="00AC4401" w:rsidRDefault="00FF42F4" w:rsidP="00FF42F4">
            <w:pPr>
              <w:jc w:val="center"/>
              <w:rPr>
                <w:b/>
                <w:sz w:val="20"/>
                <w:szCs w:val="20"/>
              </w:rPr>
            </w:pPr>
            <w:r w:rsidRPr="00AC4401">
              <w:rPr>
                <w:b/>
                <w:sz w:val="20"/>
                <w:szCs w:val="20"/>
              </w:rPr>
              <w:t>4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Ардатовский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81 749,0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81 844,2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85 488,8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Атюрьевский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24 018,6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24 144,2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25 313,9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Атяшевский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54 441,8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54 449,6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56 820,8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Большеберезниковский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24 002,6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26 521,1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27 762,1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Большеигнатовский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6 333,7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6 362,5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6 667,4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31 311,1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33 429,0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34 915,4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21 584,0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21 187,2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22 084,7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Зубово</w:t>
            </w:r>
            <w:proofErr w:type="spellEnd"/>
            <w:r w:rsidRPr="00AC4401">
              <w:rPr>
                <w:sz w:val="20"/>
                <w:szCs w:val="20"/>
              </w:rPr>
              <w:t>-Полянский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154 878,4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155 462,4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162 789,6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40 938,2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41 009,0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43 232,9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Ичалковский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44 832,8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44 822,6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46 761,2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Кадошкинский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16 304,7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16 442,5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17 274,9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27 102,7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27 301,2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28 631,9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Краснослободский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61 756,3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62 352,0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65 638,5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Лямбирский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91 178,8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91 084,8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94 945,6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64 933,7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65 315,5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68 539,3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Старошайговский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28 304,4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28 302,9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29 531,6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Темниковский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29 393,4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29 524,2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30 932,7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Теньгушевский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16 875,7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17 026,2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17 883,2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Торбеевский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54 712,9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55 139,7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57 947,5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Чамзинский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137 392,2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138 259,9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145 110,2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180 004,4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180 545,8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188 917,3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333 020,2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333 817,7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349 121,5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1 411 265,1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1 425 355,7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1 500 773,4</w:t>
            </w:r>
          </w:p>
        </w:tc>
      </w:tr>
      <w:tr w:rsidR="00AC4401" w:rsidRPr="00AC4401" w:rsidTr="00DC64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rPr>
                <w:b/>
                <w:bCs/>
                <w:sz w:val="20"/>
                <w:szCs w:val="20"/>
              </w:rPr>
            </w:pPr>
            <w:r w:rsidRPr="00AC4401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b/>
                <w:sz w:val="20"/>
                <w:szCs w:val="20"/>
              </w:rPr>
            </w:pPr>
            <w:r w:rsidRPr="00AC4401">
              <w:rPr>
                <w:b/>
                <w:sz w:val="20"/>
                <w:szCs w:val="20"/>
              </w:rPr>
              <w:t>2 936 334,7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b/>
                <w:sz w:val="20"/>
                <w:szCs w:val="20"/>
              </w:rPr>
            </w:pPr>
            <w:r w:rsidRPr="00AC4401">
              <w:rPr>
                <w:b/>
                <w:sz w:val="20"/>
                <w:szCs w:val="20"/>
              </w:rPr>
              <w:t>2 959 699,9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b/>
                <w:sz w:val="20"/>
                <w:szCs w:val="20"/>
              </w:rPr>
            </w:pPr>
            <w:r w:rsidRPr="00AC4401">
              <w:rPr>
                <w:b/>
                <w:sz w:val="20"/>
                <w:szCs w:val="20"/>
              </w:rPr>
              <w:t>3 107 084,4</w:t>
            </w:r>
          </w:p>
        </w:tc>
      </w:tr>
    </w:tbl>
    <w:p w:rsidR="00C37C1E" w:rsidRPr="00AC4401" w:rsidRDefault="00C37C1E" w:rsidP="00381226">
      <w:pPr>
        <w:ind w:left="-567"/>
        <w:rPr>
          <w:sz w:val="28"/>
          <w:szCs w:val="28"/>
        </w:rPr>
      </w:pPr>
    </w:p>
    <w:tbl>
      <w:tblPr>
        <w:tblW w:w="10249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1984"/>
        <w:gridCol w:w="10"/>
        <w:gridCol w:w="4243"/>
        <w:gridCol w:w="282"/>
        <w:gridCol w:w="994"/>
        <w:gridCol w:w="186"/>
        <w:gridCol w:w="10"/>
        <w:gridCol w:w="1080"/>
        <w:gridCol w:w="214"/>
        <w:gridCol w:w="10"/>
        <w:gridCol w:w="1193"/>
        <w:gridCol w:w="43"/>
      </w:tblGrid>
      <w:tr w:rsidR="00AC4401" w:rsidRPr="00AC4401" w:rsidTr="00864683">
        <w:trPr>
          <w:trHeight w:val="283"/>
        </w:trPr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4401" w:rsidRDefault="00381226" w:rsidP="00C37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C4401">
              <w:t xml:space="preserve">Таблица </w:t>
            </w:r>
            <w:r w:rsidR="00C37C1E" w:rsidRPr="00AC4401">
              <w:t>9</w:t>
            </w:r>
          </w:p>
        </w:tc>
      </w:tr>
      <w:tr w:rsidR="00AC4401" w:rsidRPr="00AC4401" w:rsidTr="004E3F41">
        <w:trPr>
          <w:gridAfter w:val="1"/>
          <w:wAfter w:w="43" w:type="dxa"/>
          <w:trHeight w:val="283"/>
        </w:trPr>
        <w:tc>
          <w:tcPr>
            <w:tcW w:w="10206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E64DF" w:rsidRPr="00AC4401" w:rsidRDefault="003E64DF" w:rsidP="008142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C4401">
              <w:rPr>
                <w:b/>
                <w:bCs/>
              </w:rPr>
              <w:t>РАСПРЕДЕЛЕНИЕ</w:t>
            </w:r>
          </w:p>
          <w:p w:rsidR="00832974" w:rsidRPr="00AC4401" w:rsidRDefault="003E64DF" w:rsidP="00203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AC4401">
              <w:rPr>
                <w:b/>
                <w:bCs/>
              </w:rPr>
              <w:t>СУБВЕНЦИЙ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КОММУНАЛЬНЫХ УСЛУГ), НА 202</w:t>
            </w:r>
            <w:r w:rsidR="00864683" w:rsidRPr="00AC4401">
              <w:rPr>
                <w:b/>
                <w:bCs/>
              </w:rPr>
              <w:t>5</w:t>
            </w:r>
            <w:r w:rsidRPr="00AC4401">
              <w:rPr>
                <w:b/>
                <w:bCs/>
              </w:rPr>
              <w:t xml:space="preserve"> ГОД И НА ПЛАНОВЫЙ ПЕРИОД 202</w:t>
            </w:r>
            <w:r w:rsidR="00864683" w:rsidRPr="00AC4401">
              <w:rPr>
                <w:b/>
                <w:bCs/>
              </w:rPr>
              <w:t>6</w:t>
            </w:r>
            <w:r w:rsidRPr="00AC4401">
              <w:rPr>
                <w:b/>
                <w:bCs/>
              </w:rPr>
              <w:t xml:space="preserve"> И 202</w:t>
            </w:r>
            <w:r w:rsidR="00864683" w:rsidRPr="00AC4401">
              <w:rPr>
                <w:b/>
                <w:bCs/>
              </w:rPr>
              <w:t>7</w:t>
            </w:r>
            <w:r w:rsidRPr="00AC4401">
              <w:rPr>
                <w:b/>
                <w:bCs/>
              </w:rPr>
              <w:t xml:space="preserve"> ГОДОВ</w:t>
            </w:r>
          </w:p>
        </w:tc>
      </w:tr>
      <w:tr w:rsidR="00AC4401" w:rsidRPr="00AC4401" w:rsidTr="004E3F41">
        <w:trPr>
          <w:gridAfter w:val="1"/>
          <w:wAfter w:w="43" w:type="dxa"/>
          <w:trHeight w:val="283"/>
        </w:trPr>
        <w:tc>
          <w:tcPr>
            <w:tcW w:w="199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32974" w:rsidRPr="00AC4401" w:rsidRDefault="00832974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AC4401">
              <w:rPr>
                <w:sz w:val="20"/>
                <w:szCs w:val="20"/>
              </w:rPr>
              <w:t>(тыс. рублей)</w:t>
            </w:r>
          </w:p>
        </w:tc>
      </w:tr>
      <w:tr w:rsidR="00AC4401" w:rsidRPr="00AC4401" w:rsidTr="004E3F41">
        <w:trPr>
          <w:gridAfter w:val="1"/>
          <w:wAfter w:w="43" w:type="dxa"/>
          <w:trHeight w:val="227"/>
        </w:trPr>
        <w:tc>
          <w:tcPr>
            <w:tcW w:w="623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C4401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AC4401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C4401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AC4401" w:rsidRPr="00AC4401" w:rsidTr="004E3F41">
        <w:trPr>
          <w:gridAfter w:val="1"/>
          <w:wAfter w:w="43" w:type="dxa"/>
          <w:trHeight w:val="227"/>
        </w:trPr>
        <w:tc>
          <w:tcPr>
            <w:tcW w:w="623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683" w:rsidRPr="00AC4401" w:rsidRDefault="00864683" w:rsidP="00EF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683" w:rsidRPr="00AC4401" w:rsidRDefault="00864683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C4401">
              <w:rPr>
                <w:b/>
                <w:bCs/>
                <w:sz w:val="20"/>
                <w:szCs w:val="20"/>
              </w:rPr>
              <w:t>202</w:t>
            </w:r>
            <w:r w:rsidRPr="00AC4401">
              <w:rPr>
                <w:b/>
                <w:bCs/>
                <w:sz w:val="20"/>
                <w:szCs w:val="20"/>
                <w:lang w:val="en-US"/>
              </w:rPr>
              <w:t>5</w:t>
            </w:r>
            <w:r w:rsidRPr="00AC440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683" w:rsidRPr="00AC4401" w:rsidRDefault="00864683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C4401">
              <w:rPr>
                <w:b/>
                <w:bCs/>
                <w:sz w:val="20"/>
                <w:szCs w:val="20"/>
              </w:rPr>
              <w:t>202</w:t>
            </w:r>
            <w:r w:rsidRPr="00AC4401">
              <w:rPr>
                <w:b/>
                <w:bCs/>
                <w:sz w:val="20"/>
                <w:szCs w:val="20"/>
                <w:lang w:val="en-US"/>
              </w:rPr>
              <w:t>6</w:t>
            </w:r>
            <w:r w:rsidRPr="00AC440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4683" w:rsidRPr="00AC4401" w:rsidRDefault="00864683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C4401">
              <w:rPr>
                <w:b/>
                <w:bCs/>
                <w:sz w:val="20"/>
                <w:szCs w:val="20"/>
              </w:rPr>
              <w:t>202</w:t>
            </w:r>
            <w:r w:rsidRPr="00AC4401">
              <w:rPr>
                <w:b/>
                <w:bCs/>
                <w:sz w:val="20"/>
                <w:szCs w:val="20"/>
                <w:lang w:val="en-US"/>
              </w:rPr>
              <w:t>7</w:t>
            </w:r>
            <w:r w:rsidRPr="00AC440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AC4401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213" w:type="dxa"/>
        <w:tblInd w:w="-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0"/>
        <w:gridCol w:w="1287"/>
        <w:gridCol w:w="1274"/>
        <w:gridCol w:w="1422"/>
      </w:tblGrid>
      <w:tr w:rsidR="00AC4401" w:rsidRPr="00AC4401" w:rsidTr="00864683">
        <w:trPr>
          <w:cantSplit/>
          <w:trHeight w:val="20"/>
          <w:tblHeader/>
        </w:trPr>
        <w:tc>
          <w:tcPr>
            <w:tcW w:w="6230" w:type="dxa"/>
            <w:shd w:val="clear" w:color="auto" w:fill="auto"/>
            <w:hideMark/>
          </w:tcPr>
          <w:p w:rsidR="00ED6C3C" w:rsidRPr="00AC4401" w:rsidRDefault="00ED6C3C" w:rsidP="00DC7935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440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auto"/>
            <w:hideMark/>
          </w:tcPr>
          <w:p w:rsidR="00ED6C3C" w:rsidRPr="00AC4401" w:rsidRDefault="00ED6C3C" w:rsidP="00DC7935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440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4" w:type="dxa"/>
            <w:shd w:val="clear" w:color="auto" w:fill="auto"/>
            <w:hideMark/>
          </w:tcPr>
          <w:p w:rsidR="00ED6C3C" w:rsidRPr="00AC4401" w:rsidRDefault="00ED6C3C" w:rsidP="00DC7935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440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22" w:type="dxa"/>
            <w:shd w:val="clear" w:color="auto" w:fill="auto"/>
            <w:hideMark/>
          </w:tcPr>
          <w:p w:rsidR="00ED6C3C" w:rsidRPr="00AC4401" w:rsidRDefault="00ED6C3C" w:rsidP="00DC7935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4401">
              <w:rPr>
                <w:b/>
                <w:sz w:val="20"/>
                <w:szCs w:val="20"/>
              </w:rPr>
              <w:t>4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Ардатовский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200 562,6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202 544,7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213 680,8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Атюрьевский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87 998,0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89 512,1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95 023,5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Атяшевский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166 488,2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168 871,4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178 867,1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Большеберезниковский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91 592,4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87 829,2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92 872,9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Большеигнатовский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49 889,0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50 790,9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53 969,9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114 135,3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117 204,8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123 995,1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81 000,0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74 263,7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78 317,7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Зубово</w:t>
            </w:r>
            <w:proofErr w:type="spellEnd"/>
            <w:r w:rsidRPr="00AC4401">
              <w:rPr>
                <w:sz w:val="20"/>
                <w:szCs w:val="20"/>
              </w:rPr>
              <w:t>-Полянский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498 257,2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504 528,3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533 587,3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105 244,8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102 960,4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109 805,9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Ичалковский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155 534,6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157 306,6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166 186,1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Кадошкинский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54 441,5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55 284,4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58 625,2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75 091,1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76 127,2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80 261,7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Краснослободский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179 888,0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182 670,6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193 650,7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Лямбирский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245 527,7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248 359,5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262 365,4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167 786,4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161 855,7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171 328,8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Старошайговский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82 972,1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90 378,4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95 521,9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Темниковский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117 716,9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119 478,3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126 597,8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Теньгушевский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78 039,9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79 999,8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85 383,8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Торбеевский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164 153,3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166 696,8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176 720,8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AC4401">
              <w:rPr>
                <w:sz w:val="20"/>
                <w:szCs w:val="20"/>
              </w:rPr>
              <w:t>Чамзинский</w:t>
            </w:r>
            <w:proofErr w:type="spellEnd"/>
            <w:r w:rsidRPr="00AC4401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199 712,7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202 985,2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215 383,2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285 200,0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291 851,0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308 497,9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448 591,4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453 423,2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478 728,1</w:t>
            </w:r>
          </w:p>
        </w:tc>
      </w:tr>
      <w:tr w:rsidR="00AC4401" w:rsidRPr="00AC4401" w:rsidTr="008646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1 781 870,7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1 814 069,0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sz w:val="20"/>
                <w:szCs w:val="20"/>
              </w:rPr>
            </w:pPr>
            <w:r w:rsidRPr="00AC4401">
              <w:rPr>
                <w:sz w:val="20"/>
                <w:szCs w:val="20"/>
              </w:rPr>
              <w:t>1 927 754,7</w:t>
            </w:r>
          </w:p>
        </w:tc>
      </w:tr>
      <w:tr w:rsidR="00AC4401" w:rsidRPr="00AC4401" w:rsidTr="00DC6483">
        <w:trPr>
          <w:cantSplit/>
          <w:trHeight w:val="20"/>
        </w:trPr>
        <w:tc>
          <w:tcPr>
            <w:tcW w:w="6230" w:type="dxa"/>
            <w:shd w:val="clear" w:color="auto" w:fill="auto"/>
            <w:hideMark/>
          </w:tcPr>
          <w:p w:rsidR="00AC4401" w:rsidRPr="00AC4401" w:rsidRDefault="00AC4401" w:rsidP="00652643">
            <w:pPr>
              <w:spacing w:line="235" w:lineRule="auto"/>
              <w:rPr>
                <w:b/>
                <w:bCs/>
                <w:sz w:val="20"/>
                <w:szCs w:val="20"/>
              </w:rPr>
            </w:pPr>
            <w:r w:rsidRPr="00AC4401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87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b/>
                <w:sz w:val="20"/>
                <w:szCs w:val="20"/>
              </w:rPr>
            </w:pPr>
            <w:r w:rsidRPr="00AC4401">
              <w:rPr>
                <w:b/>
                <w:sz w:val="20"/>
                <w:szCs w:val="20"/>
              </w:rPr>
              <w:t>5 431 693,8</w:t>
            </w:r>
          </w:p>
        </w:tc>
        <w:tc>
          <w:tcPr>
            <w:tcW w:w="1274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b/>
                <w:sz w:val="20"/>
                <w:szCs w:val="20"/>
              </w:rPr>
            </w:pPr>
            <w:r w:rsidRPr="00AC4401">
              <w:rPr>
                <w:b/>
                <w:sz w:val="20"/>
                <w:szCs w:val="20"/>
              </w:rPr>
              <w:t>5 498 991,2</w:t>
            </w:r>
          </w:p>
        </w:tc>
        <w:tc>
          <w:tcPr>
            <w:tcW w:w="1422" w:type="dxa"/>
            <w:shd w:val="clear" w:color="auto" w:fill="auto"/>
          </w:tcPr>
          <w:p w:rsidR="00AC4401" w:rsidRPr="00AC4401" w:rsidRDefault="00AC4401" w:rsidP="00AC4401">
            <w:pPr>
              <w:jc w:val="center"/>
              <w:rPr>
                <w:b/>
                <w:sz w:val="20"/>
                <w:szCs w:val="20"/>
              </w:rPr>
            </w:pPr>
            <w:r w:rsidRPr="00AC4401">
              <w:rPr>
                <w:b/>
                <w:sz w:val="20"/>
                <w:szCs w:val="20"/>
              </w:rPr>
              <w:t>5 827 126,3</w:t>
            </w:r>
          </w:p>
        </w:tc>
      </w:tr>
    </w:tbl>
    <w:p w:rsidR="00CD0770" w:rsidRPr="00CD0770" w:rsidRDefault="00CD0770">
      <w:pPr>
        <w:rPr>
          <w:color w:val="FF0000"/>
        </w:rPr>
      </w:pPr>
    </w:p>
    <w:p w:rsidR="00CD0770" w:rsidRDefault="00CD0770" w:rsidP="00CD0770">
      <w:pPr>
        <w:jc w:val="right"/>
      </w:pPr>
      <w:r w:rsidRPr="00CD0770">
        <w:t>Таблица 10</w:t>
      </w:r>
    </w:p>
    <w:p w:rsidR="00CD0770" w:rsidRPr="009D2910" w:rsidRDefault="00CD0770" w:rsidP="00CD07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9D2910">
        <w:rPr>
          <w:b/>
          <w:bCs/>
        </w:rPr>
        <w:t>РАСПРЕДЕЛЕНИЕ</w:t>
      </w:r>
    </w:p>
    <w:p w:rsidR="00CD0770" w:rsidRDefault="00CD0770" w:rsidP="00CD0770">
      <w:pPr>
        <w:jc w:val="center"/>
        <w:rPr>
          <w:b/>
          <w:bCs/>
        </w:rPr>
      </w:pPr>
      <w:r w:rsidRPr="009D2910">
        <w:rPr>
          <w:b/>
          <w:bCs/>
        </w:rPr>
        <w:t>СУБВЕНЦИЙ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 НА 2025 ГОД И НА ПЛАНОВЫЙ ПЕРИОД 2026 И 2027 ГОДОВ</w:t>
      </w:r>
    </w:p>
    <w:p w:rsidR="00CD0770" w:rsidRPr="00CD0770" w:rsidRDefault="00CD0770" w:rsidP="00CD0770">
      <w:pPr>
        <w:jc w:val="right"/>
      </w:pPr>
      <w:r w:rsidRPr="009D2910">
        <w:rPr>
          <w:sz w:val="20"/>
          <w:szCs w:val="20"/>
        </w:rPr>
        <w:t>(тыс. рублей)</w:t>
      </w:r>
    </w:p>
    <w:tbl>
      <w:tblPr>
        <w:tblW w:w="10317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8"/>
        <w:gridCol w:w="1503"/>
        <w:gridCol w:w="1276"/>
        <w:gridCol w:w="1300"/>
      </w:tblGrid>
      <w:tr w:rsidR="009D2910" w:rsidRPr="009D2910" w:rsidTr="00CD0770">
        <w:trPr>
          <w:trHeight w:val="227"/>
        </w:trPr>
        <w:tc>
          <w:tcPr>
            <w:tcW w:w="623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A6A" w:rsidRPr="009D2910" w:rsidRDefault="00357A6A" w:rsidP="002D70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2910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07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A6A" w:rsidRPr="009D2910" w:rsidRDefault="00357A6A" w:rsidP="002D70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2910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9D2910" w:rsidRPr="009D2910" w:rsidTr="00CD0770">
        <w:trPr>
          <w:trHeight w:val="227"/>
        </w:trPr>
        <w:tc>
          <w:tcPr>
            <w:tcW w:w="6238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910" w:rsidRPr="009D2910" w:rsidRDefault="009D2910" w:rsidP="00EF4F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0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910" w:rsidRPr="009D2910" w:rsidRDefault="009D2910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2910">
              <w:rPr>
                <w:b/>
                <w:bCs/>
                <w:sz w:val="20"/>
                <w:szCs w:val="20"/>
              </w:rPr>
              <w:t>202</w:t>
            </w:r>
            <w:r w:rsidRPr="009D2910">
              <w:rPr>
                <w:b/>
                <w:bCs/>
                <w:sz w:val="20"/>
                <w:szCs w:val="20"/>
                <w:lang w:val="en-US"/>
              </w:rPr>
              <w:t>5</w:t>
            </w:r>
            <w:r w:rsidRPr="009D291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910" w:rsidRPr="009D2910" w:rsidRDefault="009D2910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2910">
              <w:rPr>
                <w:b/>
                <w:bCs/>
                <w:sz w:val="20"/>
                <w:szCs w:val="20"/>
              </w:rPr>
              <w:t>202</w:t>
            </w:r>
            <w:r w:rsidRPr="009D2910">
              <w:rPr>
                <w:b/>
                <w:bCs/>
                <w:sz w:val="20"/>
                <w:szCs w:val="20"/>
                <w:lang w:val="en-US"/>
              </w:rPr>
              <w:t>6</w:t>
            </w:r>
            <w:r w:rsidRPr="009D291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910" w:rsidRPr="009D2910" w:rsidRDefault="009D2910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2910">
              <w:rPr>
                <w:b/>
                <w:bCs/>
                <w:sz w:val="20"/>
                <w:szCs w:val="20"/>
              </w:rPr>
              <w:t>202</w:t>
            </w:r>
            <w:r w:rsidRPr="009D2910">
              <w:rPr>
                <w:b/>
                <w:bCs/>
                <w:sz w:val="20"/>
                <w:szCs w:val="20"/>
                <w:lang w:val="en-US"/>
              </w:rPr>
              <w:t>7</w:t>
            </w:r>
            <w:r w:rsidRPr="009D291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57A6A" w:rsidRPr="009D2910" w:rsidRDefault="00357A6A" w:rsidP="00357A6A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2"/>
          <w:szCs w:val="2"/>
        </w:rPr>
      </w:pPr>
    </w:p>
    <w:p w:rsidR="00F55EBF" w:rsidRPr="009D2910" w:rsidRDefault="00F55EBF">
      <w:pPr>
        <w:rPr>
          <w:sz w:val="2"/>
          <w:szCs w:val="2"/>
        </w:rPr>
      </w:pPr>
    </w:p>
    <w:tbl>
      <w:tblPr>
        <w:tblW w:w="10341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0"/>
        <w:gridCol w:w="1513"/>
        <w:gridCol w:w="1275"/>
        <w:gridCol w:w="1333"/>
      </w:tblGrid>
      <w:tr w:rsidR="009D2910" w:rsidRPr="009D2910" w:rsidTr="00203893">
        <w:trPr>
          <w:cantSplit/>
          <w:trHeight w:val="20"/>
          <w:tblHeader/>
        </w:trPr>
        <w:tc>
          <w:tcPr>
            <w:tcW w:w="6220" w:type="dxa"/>
            <w:shd w:val="clear" w:color="auto" w:fill="auto"/>
            <w:vAlign w:val="center"/>
            <w:hideMark/>
          </w:tcPr>
          <w:p w:rsidR="00C37C1E" w:rsidRPr="009D2910" w:rsidRDefault="00C37C1E" w:rsidP="00DC7935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9D291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C37C1E" w:rsidRPr="009D2910" w:rsidRDefault="00C37C1E" w:rsidP="00DC7935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9D291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37C1E" w:rsidRPr="009D2910" w:rsidRDefault="00C37C1E" w:rsidP="00DC7935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9D291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C37C1E" w:rsidRPr="009D2910" w:rsidRDefault="00C37C1E" w:rsidP="00DC7935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9D2910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9D2910">
              <w:rPr>
                <w:sz w:val="20"/>
                <w:szCs w:val="20"/>
              </w:rPr>
              <w:t>Ардатовский</w:t>
            </w:r>
            <w:proofErr w:type="spellEnd"/>
            <w:r w:rsidRPr="009D291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6 695,2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6 963,3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7 243,8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9D2910">
              <w:rPr>
                <w:sz w:val="20"/>
                <w:szCs w:val="20"/>
              </w:rPr>
              <w:t>Атюрьевский</w:t>
            </w:r>
            <w:proofErr w:type="spellEnd"/>
            <w:r w:rsidRPr="009D291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2 420,1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2 517,1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2 618,5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9D2910">
              <w:rPr>
                <w:sz w:val="20"/>
                <w:szCs w:val="20"/>
              </w:rPr>
              <w:lastRenderedPageBreak/>
              <w:t>Атяшевский</w:t>
            </w:r>
            <w:proofErr w:type="spellEnd"/>
            <w:r w:rsidRPr="009D291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2 271,4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2 362,2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2 457,5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9D2910">
              <w:rPr>
                <w:sz w:val="20"/>
                <w:szCs w:val="20"/>
              </w:rPr>
              <w:t>Большеберезниковский</w:t>
            </w:r>
            <w:proofErr w:type="spellEnd"/>
            <w:r w:rsidRPr="009D291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2 985,4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3 105,1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3 229,9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9D2910">
              <w:rPr>
                <w:sz w:val="20"/>
                <w:szCs w:val="20"/>
              </w:rPr>
              <w:t>Большеигнатовский</w:t>
            </w:r>
            <w:proofErr w:type="spellEnd"/>
            <w:r w:rsidRPr="009D291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1 822,9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1 895,9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1 972,1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2 170,3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2 257,0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2 348,2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2 768,2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2 879,5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2 994,8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9D2910">
              <w:rPr>
                <w:sz w:val="20"/>
                <w:szCs w:val="20"/>
              </w:rPr>
              <w:t>Зубово</w:t>
            </w:r>
            <w:proofErr w:type="spellEnd"/>
            <w:r w:rsidRPr="009D2910">
              <w:rPr>
                <w:sz w:val="20"/>
                <w:szCs w:val="20"/>
              </w:rPr>
              <w:t>-Полянский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8 669,0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9 016,6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9 379,1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3 675,9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3 823,4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3 977,0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9D2910">
              <w:rPr>
                <w:sz w:val="20"/>
                <w:szCs w:val="20"/>
              </w:rPr>
              <w:t>Ичалковский</w:t>
            </w:r>
            <w:proofErr w:type="spellEnd"/>
            <w:r w:rsidRPr="009D291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3 716,2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3 864,6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4 020,8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9D2910">
              <w:rPr>
                <w:sz w:val="20"/>
                <w:szCs w:val="20"/>
              </w:rPr>
              <w:t>Кадошкинский</w:t>
            </w:r>
            <w:proofErr w:type="spellEnd"/>
            <w:r w:rsidRPr="009D291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1 291,4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1 343,2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1 397,2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1 741,6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1 811,5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1 884,1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9D2910">
              <w:rPr>
                <w:sz w:val="20"/>
                <w:szCs w:val="20"/>
              </w:rPr>
              <w:t>Краснослободский</w:t>
            </w:r>
            <w:proofErr w:type="spellEnd"/>
            <w:r w:rsidRPr="009D291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3 460,2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3 598,4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3 743,7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9D2910">
              <w:rPr>
                <w:sz w:val="20"/>
                <w:szCs w:val="20"/>
              </w:rPr>
              <w:t>Лямбирский</w:t>
            </w:r>
            <w:proofErr w:type="spellEnd"/>
            <w:r w:rsidRPr="009D291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4 777,6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4 968,3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5 169,1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4 710,4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4 898,5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5 096,4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9D2910">
              <w:rPr>
                <w:sz w:val="20"/>
                <w:szCs w:val="20"/>
              </w:rPr>
              <w:t>Старошайговский</w:t>
            </w:r>
            <w:proofErr w:type="spellEnd"/>
            <w:r w:rsidRPr="009D291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1 877,4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1 952,3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2 031,2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9D2910">
              <w:rPr>
                <w:sz w:val="20"/>
                <w:szCs w:val="20"/>
              </w:rPr>
              <w:t>Темниковский</w:t>
            </w:r>
            <w:proofErr w:type="spellEnd"/>
            <w:r w:rsidRPr="009D291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4 777,1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4 968,5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5 168,5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9D2910">
              <w:rPr>
                <w:sz w:val="20"/>
                <w:szCs w:val="20"/>
              </w:rPr>
              <w:t>Теньгушевский</w:t>
            </w:r>
            <w:proofErr w:type="spellEnd"/>
            <w:r w:rsidRPr="009D291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3 079,9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3 203,5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3 332,0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9D2910">
              <w:rPr>
                <w:sz w:val="20"/>
                <w:szCs w:val="20"/>
              </w:rPr>
              <w:t>Торбеевский</w:t>
            </w:r>
            <w:proofErr w:type="spellEnd"/>
            <w:r w:rsidRPr="009D291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4 072,9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4 235,7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4 406,7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9D2910">
              <w:rPr>
                <w:sz w:val="20"/>
                <w:szCs w:val="20"/>
              </w:rPr>
              <w:t>Чамзинский</w:t>
            </w:r>
            <w:proofErr w:type="spellEnd"/>
            <w:r w:rsidRPr="009D291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3 272,6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3 403,5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3 540,8</w:t>
            </w:r>
          </w:p>
        </w:tc>
      </w:tr>
      <w:tr w:rsidR="009D2910" w:rsidRPr="009D2910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8 284,2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8 616,2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8 962,9</w:t>
            </w:r>
          </w:p>
        </w:tc>
      </w:tr>
      <w:tr w:rsidR="009D2910" w:rsidRPr="00D24B69" w:rsidTr="00203893">
        <w:trPr>
          <w:cantSplit/>
          <w:trHeight w:val="20"/>
        </w:trPr>
        <w:tc>
          <w:tcPr>
            <w:tcW w:w="6220" w:type="dxa"/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51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8 475,2</w:t>
            </w:r>
          </w:p>
        </w:tc>
        <w:tc>
          <w:tcPr>
            <w:tcW w:w="1275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8 814,4</w:t>
            </w:r>
          </w:p>
        </w:tc>
        <w:tc>
          <w:tcPr>
            <w:tcW w:w="1333" w:type="dxa"/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9 169,7</w:t>
            </w:r>
          </w:p>
        </w:tc>
      </w:tr>
      <w:tr w:rsidR="009D2910" w:rsidRPr="00D24B69" w:rsidTr="00203893">
        <w:trPr>
          <w:cantSplit/>
          <w:trHeight w:val="20"/>
        </w:trPr>
        <w:tc>
          <w:tcPr>
            <w:tcW w:w="622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9D2910" w:rsidRPr="009D2910" w:rsidRDefault="009D2910" w:rsidP="00DC7935">
            <w:pPr>
              <w:spacing w:line="235" w:lineRule="auto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513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39 427,7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41 002,7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9D2910" w:rsidRPr="009D2910" w:rsidRDefault="009D2910" w:rsidP="009D2910">
            <w:pPr>
              <w:jc w:val="center"/>
              <w:rPr>
                <w:sz w:val="20"/>
                <w:szCs w:val="20"/>
              </w:rPr>
            </w:pPr>
            <w:r w:rsidRPr="009D2910">
              <w:rPr>
                <w:sz w:val="20"/>
                <w:szCs w:val="20"/>
              </w:rPr>
              <w:t>42 658,9</w:t>
            </w:r>
          </w:p>
        </w:tc>
      </w:tr>
      <w:tr w:rsidR="009D2910" w:rsidRPr="00D24B69" w:rsidTr="00203893">
        <w:trPr>
          <w:cantSplit/>
          <w:trHeight w:val="20"/>
        </w:trPr>
        <w:tc>
          <w:tcPr>
            <w:tcW w:w="6220" w:type="dxa"/>
            <w:shd w:val="clear" w:color="auto" w:fill="auto"/>
            <w:vAlign w:val="bottom"/>
            <w:hideMark/>
          </w:tcPr>
          <w:p w:rsidR="009D2910" w:rsidRPr="009D2910" w:rsidRDefault="009D2910" w:rsidP="00DC7935">
            <w:pPr>
              <w:spacing w:line="235" w:lineRule="auto"/>
              <w:rPr>
                <w:b/>
                <w:bCs/>
                <w:sz w:val="20"/>
                <w:szCs w:val="20"/>
              </w:rPr>
            </w:pPr>
            <w:r w:rsidRPr="009D2910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13" w:type="dxa"/>
            <w:shd w:val="clear" w:color="auto" w:fill="auto"/>
            <w:hideMark/>
          </w:tcPr>
          <w:p w:rsidR="009D2910" w:rsidRPr="009D2910" w:rsidRDefault="009D2910" w:rsidP="009D2910">
            <w:pPr>
              <w:jc w:val="center"/>
              <w:rPr>
                <w:b/>
                <w:sz w:val="20"/>
                <w:szCs w:val="20"/>
              </w:rPr>
            </w:pPr>
            <w:r w:rsidRPr="009D2910">
              <w:rPr>
                <w:b/>
                <w:sz w:val="20"/>
                <w:szCs w:val="20"/>
              </w:rPr>
              <w:t>126 442,8</w:t>
            </w:r>
          </w:p>
        </w:tc>
        <w:tc>
          <w:tcPr>
            <w:tcW w:w="1275" w:type="dxa"/>
            <w:shd w:val="clear" w:color="auto" w:fill="auto"/>
            <w:hideMark/>
          </w:tcPr>
          <w:p w:rsidR="009D2910" w:rsidRPr="009D2910" w:rsidRDefault="009D2910" w:rsidP="009D2910">
            <w:pPr>
              <w:jc w:val="center"/>
              <w:rPr>
                <w:b/>
                <w:sz w:val="20"/>
                <w:szCs w:val="20"/>
              </w:rPr>
            </w:pPr>
            <w:r w:rsidRPr="009D2910">
              <w:rPr>
                <w:b/>
                <w:sz w:val="20"/>
                <w:szCs w:val="20"/>
              </w:rPr>
              <w:t>131 501,4</w:t>
            </w:r>
          </w:p>
        </w:tc>
        <w:tc>
          <w:tcPr>
            <w:tcW w:w="1333" w:type="dxa"/>
            <w:shd w:val="clear" w:color="auto" w:fill="auto"/>
            <w:hideMark/>
          </w:tcPr>
          <w:p w:rsidR="009D2910" w:rsidRPr="009D2910" w:rsidRDefault="009D2910" w:rsidP="009D2910">
            <w:pPr>
              <w:jc w:val="center"/>
              <w:rPr>
                <w:b/>
                <w:sz w:val="20"/>
                <w:szCs w:val="20"/>
              </w:rPr>
            </w:pPr>
            <w:r w:rsidRPr="009D2910">
              <w:rPr>
                <w:b/>
                <w:sz w:val="20"/>
                <w:szCs w:val="20"/>
              </w:rPr>
              <w:t>136 802,9</w:t>
            </w:r>
          </w:p>
        </w:tc>
      </w:tr>
    </w:tbl>
    <w:p w:rsidR="00203893" w:rsidRDefault="00203893"/>
    <w:p w:rsidR="00203893" w:rsidRDefault="00203893" w:rsidP="00203893">
      <w:pPr>
        <w:jc w:val="right"/>
      </w:pPr>
      <w:r>
        <w:t>Таблица 11</w:t>
      </w:r>
    </w:p>
    <w:p w:rsidR="00203893" w:rsidRPr="005E29D7" w:rsidRDefault="00203893" w:rsidP="00203893">
      <w:pPr>
        <w:widowControl w:val="0"/>
        <w:autoSpaceDE w:val="0"/>
        <w:autoSpaceDN w:val="0"/>
        <w:adjustRightInd w:val="0"/>
        <w:spacing w:line="235" w:lineRule="auto"/>
        <w:jc w:val="center"/>
        <w:rPr>
          <w:b/>
          <w:bCs/>
        </w:rPr>
      </w:pPr>
      <w:r w:rsidRPr="005E29D7">
        <w:rPr>
          <w:b/>
          <w:bCs/>
        </w:rPr>
        <w:t>РАСПРЕДЕЛЕНИЕ</w:t>
      </w:r>
    </w:p>
    <w:p w:rsidR="00203893" w:rsidRDefault="00203893" w:rsidP="00203893">
      <w:pPr>
        <w:jc w:val="center"/>
        <w:rPr>
          <w:b/>
          <w:bCs/>
        </w:rPr>
      </w:pPr>
      <w:r w:rsidRPr="005E29D7">
        <w:rPr>
          <w:b/>
          <w:bCs/>
        </w:rPr>
        <w:t>СУБВЕНЦИЙ НА 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 НА 2025 ГОД И НА ПЛАНОВЫЙ ПЕРИОД 2026 И 2027 ГОДОВ</w:t>
      </w:r>
    </w:p>
    <w:p w:rsidR="00203893" w:rsidRDefault="00203893" w:rsidP="00203893">
      <w:pPr>
        <w:jc w:val="right"/>
      </w:pPr>
      <w:r w:rsidRPr="005E29D7">
        <w:rPr>
          <w:sz w:val="20"/>
          <w:szCs w:val="20"/>
        </w:rPr>
        <w:t>(тыс. рублей</w:t>
      </w:r>
      <w:r>
        <w:rPr>
          <w:sz w:val="20"/>
          <w:szCs w:val="20"/>
        </w:rPr>
        <w:t>)</w:t>
      </w:r>
    </w:p>
    <w:tbl>
      <w:tblPr>
        <w:tblW w:w="10350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6229"/>
        <w:gridCol w:w="1513"/>
        <w:gridCol w:w="1275"/>
        <w:gridCol w:w="1333"/>
      </w:tblGrid>
      <w:tr w:rsidR="005E29D7" w:rsidRPr="005E29D7" w:rsidTr="00203893">
        <w:trPr>
          <w:trHeight w:val="227"/>
        </w:trPr>
        <w:tc>
          <w:tcPr>
            <w:tcW w:w="62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14E" w:rsidRPr="005E29D7" w:rsidRDefault="00DD314E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hAnsi="Arial" w:cs="Arial"/>
              </w:rPr>
            </w:pPr>
            <w:r w:rsidRPr="005E29D7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1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14E" w:rsidRPr="005E29D7" w:rsidRDefault="00DD314E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Arial" w:hAnsi="Arial" w:cs="Arial"/>
              </w:rPr>
            </w:pPr>
            <w:r w:rsidRPr="005E29D7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5E29D7" w:rsidRPr="005E29D7" w:rsidTr="00203893">
        <w:trPr>
          <w:trHeight w:val="227"/>
        </w:trPr>
        <w:tc>
          <w:tcPr>
            <w:tcW w:w="62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29D7" w:rsidRPr="005E29D7" w:rsidRDefault="005E29D7" w:rsidP="00DC7935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Arial" w:hAnsi="Arial" w:cs="Arial"/>
              </w:rPr>
            </w:pP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29D7" w:rsidRPr="005E29D7" w:rsidRDefault="005E29D7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E29D7">
              <w:rPr>
                <w:b/>
                <w:bCs/>
                <w:sz w:val="20"/>
                <w:szCs w:val="20"/>
              </w:rPr>
              <w:t>202</w:t>
            </w:r>
            <w:r w:rsidRPr="005E29D7">
              <w:rPr>
                <w:b/>
                <w:bCs/>
                <w:sz w:val="20"/>
                <w:szCs w:val="20"/>
                <w:lang w:val="en-US"/>
              </w:rPr>
              <w:t>5</w:t>
            </w:r>
            <w:r w:rsidRPr="005E29D7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29D7" w:rsidRPr="005E29D7" w:rsidRDefault="005E29D7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E29D7">
              <w:rPr>
                <w:b/>
                <w:bCs/>
                <w:sz w:val="20"/>
                <w:szCs w:val="20"/>
              </w:rPr>
              <w:t>202</w:t>
            </w:r>
            <w:r w:rsidRPr="005E29D7">
              <w:rPr>
                <w:b/>
                <w:bCs/>
                <w:sz w:val="20"/>
                <w:szCs w:val="20"/>
                <w:lang w:val="en-US"/>
              </w:rPr>
              <w:t>6</w:t>
            </w:r>
            <w:r w:rsidRPr="005E29D7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29D7" w:rsidRPr="005E29D7" w:rsidRDefault="005E29D7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E29D7">
              <w:rPr>
                <w:b/>
                <w:bCs/>
                <w:sz w:val="20"/>
                <w:szCs w:val="20"/>
              </w:rPr>
              <w:t>202</w:t>
            </w:r>
            <w:r w:rsidRPr="005E29D7">
              <w:rPr>
                <w:b/>
                <w:bCs/>
                <w:sz w:val="20"/>
                <w:szCs w:val="20"/>
                <w:lang w:val="en-US"/>
              </w:rPr>
              <w:t>7</w:t>
            </w:r>
            <w:r w:rsidRPr="005E29D7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57A6A" w:rsidRPr="005E29D7" w:rsidRDefault="00357A6A" w:rsidP="00887DB9">
      <w:pPr>
        <w:spacing w:line="24" w:lineRule="auto"/>
        <w:rPr>
          <w:sz w:val="28"/>
          <w:szCs w:val="28"/>
        </w:rPr>
      </w:pPr>
    </w:p>
    <w:tbl>
      <w:tblPr>
        <w:tblW w:w="10359" w:type="dxa"/>
        <w:tblInd w:w="-634" w:type="dxa"/>
        <w:tblLook w:val="04A0" w:firstRow="1" w:lastRow="0" w:firstColumn="1" w:lastColumn="0" w:noHBand="0" w:noVBand="1"/>
      </w:tblPr>
      <w:tblGrid>
        <w:gridCol w:w="6258"/>
        <w:gridCol w:w="1511"/>
        <w:gridCol w:w="1276"/>
        <w:gridCol w:w="1314"/>
      </w:tblGrid>
      <w:tr w:rsidR="005E29D7" w:rsidRPr="005E29D7" w:rsidTr="00203893">
        <w:trPr>
          <w:cantSplit/>
          <w:trHeight w:val="20"/>
          <w:tblHeader/>
        </w:trPr>
        <w:tc>
          <w:tcPr>
            <w:tcW w:w="6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63DF2" w:rsidRPr="005E29D7" w:rsidRDefault="00263DF2" w:rsidP="00821E6D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5E29D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F2" w:rsidRPr="005E29D7" w:rsidRDefault="00263DF2" w:rsidP="00821E6D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5E29D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F2" w:rsidRPr="005E29D7" w:rsidRDefault="00263DF2" w:rsidP="00821E6D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5E29D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DF2" w:rsidRPr="005E29D7" w:rsidRDefault="00263DF2" w:rsidP="00821E6D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5E29D7">
              <w:rPr>
                <w:b/>
                <w:sz w:val="20"/>
                <w:szCs w:val="20"/>
              </w:rPr>
              <w:t>4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Ардатовский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2 705,6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2 705,6</w:t>
            </w:r>
          </w:p>
        </w:tc>
        <w:tc>
          <w:tcPr>
            <w:tcW w:w="1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2 705,6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Атюрьевский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815,0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815,0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815,0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Атяшевский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3 330,6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3 330,6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3 330,6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Большеберезниковский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1 016,7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1 016,7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1 016,7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Большеигнатовский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765,2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765,2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765,2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1 600,2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1 600,2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1 600,2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1 195,3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1 195,3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Зубово</w:t>
            </w:r>
            <w:proofErr w:type="spellEnd"/>
            <w:r w:rsidRPr="005E29D7">
              <w:rPr>
                <w:sz w:val="20"/>
                <w:szCs w:val="20"/>
              </w:rPr>
              <w:t>-Полянский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2 588,7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2 588,7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2 588,7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4 749,9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4 749,9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4 749,9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Ичалковский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2 235,1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2 235,1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2 235,1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Кадошкинский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1 497,4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1 497,4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1 497,4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1 145,9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1 145,9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1 145,9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Краснослободский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13 364,2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13 364,2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13 364,2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Лямбирский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2 431,9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2 431,9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2 431,9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2 149,6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2 149,6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2 149,6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Старошайговский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1 293,2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1 293,2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1 293,2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Темниковский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1 471,2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1 471,2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1 471,2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Теньгушевский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1 385,4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1 385,4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1 385,4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Торбеевский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1 630,6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1 630,6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1 630,6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Чамзинский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3 075,8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3 075,8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3 075,8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4 308,5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4 308,5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4 308,5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31 267,4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31 267,4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31 267,4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22 177,1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22 177,1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E29D7" w:rsidRPr="005E29D7" w:rsidRDefault="005E29D7" w:rsidP="005E29D7">
            <w:pPr>
              <w:jc w:val="center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22 177,1</w:t>
            </w:r>
          </w:p>
        </w:tc>
      </w:tr>
      <w:tr w:rsidR="005E29D7" w:rsidRPr="005E29D7" w:rsidTr="00203893">
        <w:trPr>
          <w:cantSplit/>
          <w:trHeight w:val="20"/>
        </w:trPr>
        <w:tc>
          <w:tcPr>
            <w:tcW w:w="6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29D7" w:rsidRPr="005E29D7" w:rsidRDefault="005E29D7" w:rsidP="00821E6D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5E29D7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29D7" w:rsidRPr="005E29D7" w:rsidRDefault="005E29D7">
            <w:pPr>
              <w:jc w:val="center"/>
              <w:rPr>
                <w:b/>
                <w:sz w:val="20"/>
                <w:szCs w:val="20"/>
              </w:rPr>
            </w:pPr>
            <w:r w:rsidRPr="005E29D7">
              <w:rPr>
                <w:b/>
                <w:sz w:val="20"/>
                <w:szCs w:val="20"/>
              </w:rPr>
              <w:t>108 200,5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29D7" w:rsidRPr="005E29D7" w:rsidRDefault="005E29D7">
            <w:pPr>
              <w:jc w:val="center"/>
              <w:rPr>
                <w:b/>
                <w:sz w:val="20"/>
                <w:szCs w:val="20"/>
              </w:rPr>
            </w:pPr>
            <w:r w:rsidRPr="005E29D7">
              <w:rPr>
                <w:b/>
                <w:sz w:val="20"/>
                <w:szCs w:val="20"/>
              </w:rPr>
              <w:t>108 200,5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29D7" w:rsidRPr="005E29D7" w:rsidRDefault="005E29D7">
            <w:pPr>
              <w:jc w:val="center"/>
              <w:rPr>
                <w:b/>
                <w:sz w:val="20"/>
                <w:szCs w:val="20"/>
              </w:rPr>
            </w:pPr>
            <w:r w:rsidRPr="005E29D7">
              <w:rPr>
                <w:b/>
                <w:sz w:val="20"/>
                <w:szCs w:val="20"/>
              </w:rPr>
              <w:t>108 200,5</w:t>
            </w:r>
          </w:p>
        </w:tc>
      </w:tr>
    </w:tbl>
    <w:p w:rsidR="00357A6A" w:rsidRPr="005E29D7" w:rsidRDefault="00357A6A" w:rsidP="00357A6A">
      <w:pPr>
        <w:ind w:left="-567"/>
        <w:rPr>
          <w:sz w:val="16"/>
          <w:szCs w:val="16"/>
        </w:rPr>
      </w:pPr>
    </w:p>
    <w:tbl>
      <w:tblPr>
        <w:tblW w:w="10375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986"/>
        <w:gridCol w:w="10"/>
        <w:gridCol w:w="4242"/>
        <w:gridCol w:w="283"/>
        <w:gridCol w:w="1134"/>
        <w:gridCol w:w="170"/>
        <w:gridCol w:w="10"/>
        <w:gridCol w:w="1096"/>
        <w:gridCol w:w="198"/>
        <w:gridCol w:w="10"/>
        <w:gridCol w:w="1209"/>
        <w:gridCol w:w="27"/>
      </w:tblGrid>
      <w:tr w:rsidR="006C2FBD" w:rsidRPr="006C2FBD" w:rsidTr="00203893">
        <w:trPr>
          <w:trHeight w:val="283"/>
        </w:trPr>
        <w:tc>
          <w:tcPr>
            <w:tcW w:w="19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6C2FBD" w:rsidRDefault="00887DB9" w:rsidP="00C37C1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6C2FBD">
              <w:t xml:space="preserve"> </w:t>
            </w:r>
            <w:r w:rsidR="00381226" w:rsidRPr="006C2FBD">
              <w:t xml:space="preserve">Таблица </w:t>
            </w:r>
            <w:r w:rsidR="00F22871" w:rsidRPr="006C2FBD">
              <w:t>1</w:t>
            </w:r>
            <w:r w:rsidR="00C37C1E" w:rsidRPr="006C2FBD">
              <w:t>2</w:t>
            </w:r>
          </w:p>
        </w:tc>
      </w:tr>
      <w:tr w:rsidR="00D24B69" w:rsidRPr="006C2FBD" w:rsidTr="00203893">
        <w:trPr>
          <w:gridAfter w:val="1"/>
          <w:wAfter w:w="27" w:type="dxa"/>
          <w:trHeight w:val="283"/>
        </w:trPr>
        <w:tc>
          <w:tcPr>
            <w:tcW w:w="10348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C2F9B" w:rsidRDefault="005C2F9B" w:rsidP="00B70A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B70A75" w:rsidRPr="006C2FBD" w:rsidRDefault="00B70A75" w:rsidP="00B70A7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C2FBD">
              <w:rPr>
                <w:b/>
                <w:bCs/>
                <w:sz w:val="22"/>
                <w:szCs w:val="22"/>
              </w:rPr>
              <w:t>РАСПРЕДЕЛЕНИЕ</w:t>
            </w:r>
          </w:p>
          <w:p w:rsidR="005C2F9B" w:rsidRPr="006C2FBD" w:rsidRDefault="00B70A75" w:rsidP="005C2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C2FBD">
              <w:rPr>
                <w:b/>
                <w:bCs/>
                <w:sz w:val="22"/>
                <w:szCs w:val="22"/>
              </w:rPr>
              <w:t>СУБВЕНЦИЙ НА ОСУЩЕСТВЛЕНИЕ ГОСУДАРСТВЕННЫХ ПОЛНОМОЧИЙ</w:t>
            </w:r>
            <w:r w:rsidR="005D7B8F" w:rsidRPr="006C2FBD">
              <w:rPr>
                <w:b/>
                <w:bCs/>
                <w:sz w:val="22"/>
                <w:szCs w:val="22"/>
              </w:rPr>
              <w:t xml:space="preserve"> </w:t>
            </w:r>
            <w:r w:rsidRPr="006C2FBD">
              <w:rPr>
                <w:b/>
                <w:bCs/>
                <w:sz w:val="22"/>
                <w:szCs w:val="22"/>
              </w:rPr>
              <w:t>РЕСПУБЛИКИ МОРДОВИЯ ПО ПРЕДОСТАВЛЕНИЮ ЕЖЕМЕСЯЧНОЙ ДЕНЕЖНОЙ</w:t>
            </w:r>
            <w:r w:rsidR="005D7B8F" w:rsidRPr="006C2FBD">
              <w:rPr>
                <w:b/>
                <w:bCs/>
                <w:sz w:val="22"/>
                <w:szCs w:val="22"/>
              </w:rPr>
              <w:t xml:space="preserve"> </w:t>
            </w:r>
            <w:r w:rsidRPr="006C2FBD">
              <w:rPr>
                <w:b/>
                <w:bCs/>
                <w:sz w:val="22"/>
                <w:szCs w:val="22"/>
              </w:rPr>
              <w:t>ВЫПЛАТЫ МОЛОДЫМ СПЕЦИАЛИСТАМ, ТРУДОУСТРОИВШИМСЯ</w:t>
            </w:r>
            <w:r w:rsidR="005D7B8F" w:rsidRPr="006C2FBD">
              <w:rPr>
                <w:b/>
                <w:bCs/>
                <w:sz w:val="22"/>
                <w:szCs w:val="22"/>
              </w:rPr>
              <w:t xml:space="preserve"> </w:t>
            </w:r>
            <w:r w:rsidRPr="006C2FBD">
              <w:rPr>
                <w:b/>
                <w:bCs/>
                <w:sz w:val="22"/>
                <w:szCs w:val="22"/>
              </w:rPr>
              <w:t>В СЕЛЬСКОХОЗЯЙСТВЕННЫЕ ОРГАНИЗАЦИИ И ОРГАНИЗАЦИИ СИСТЕМЫ</w:t>
            </w:r>
            <w:r w:rsidR="005D7B8F" w:rsidRPr="006C2FBD">
              <w:rPr>
                <w:b/>
                <w:bCs/>
                <w:sz w:val="22"/>
                <w:szCs w:val="22"/>
              </w:rPr>
              <w:t xml:space="preserve"> </w:t>
            </w:r>
            <w:r w:rsidRPr="006C2FBD">
              <w:rPr>
                <w:b/>
                <w:bCs/>
                <w:sz w:val="22"/>
                <w:szCs w:val="22"/>
              </w:rPr>
              <w:t>ГОСУДАРСТВЕННОЙ ВЕТЕРИНАРНОЙ СЛУЖБЫ НЕ ПОЗДНЕЕ ГОДА</w:t>
            </w:r>
            <w:r w:rsidR="005D7B8F" w:rsidRPr="006C2FBD">
              <w:rPr>
                <w:b/>
                <w:bCs/>
                <w:sz w:val="22"/>
                <w:szCs w:val="22"/>
              </w:rPr>
              <w:t xml:space="preserve"> </w:t>
            </w:r>
            <w:r w:rsidRPr="006C2FBD">
              <w:rPr>
                <w:b/>
                <w:bCs/>
                <w:sz w:val="22"/>
                <w:szCs w:val="22"/>
              </w:rPr>
              <w:t>ОКОНЧАНИЯ ОБРАЗОВАТЕЛЬНЫХ ОРГАНИЗАЦИЙ ЛИБО ПОСЛЕ ЗАВЕРШЕНИЯ</w:t>
            </w:r>
            <w:r w:rsidR="005D7B8F" w:rsidRPr="006C2FBD">
              <w:rPr>
                <w:b/>
                <w:bCs/>
                <w:sz w:val="22"/>
                <w:szCs w:val="22"/>
              </w:rPr>
              <w:t xml:space="preserve"> </w:t>
            </w:r>
            <w:r w:rsidRPr="006C2FBD">
              <w:rPr>
                <w:b/>
                <w:bCs/>
                <w:sz w:val="22"/>
                <w:szCs w:val="22"/>
              </w:rPr>
              <w:t>ВОЕННОЙ СЛУЖБЫ ПО ПРИЗЫВУ И ВЗЯВШИМ НА СЕБЯ ОБЯЗАТЕЛЬСТВО</w:t>
            </w:r>
            <w:r w:rsidR="005D7B8F" w:rsidRPr="006C2FBD">
              <w:rPr>
                <w:b/>
                <w:bCs/>
                <w:sz w:val="22"/>
                <w:szCs w:val="22"/>
              </w:rPr>
              <w:t xml:space="preserve"> </w:t>
            </w:r>
            <w:r w:rsidRPr="006C2FBD">
              <w:rPr>
                <w:b/>
                <w:bCs/>
                <w:sz w:val="22"/>
                <w:szCs w:val="22"/>
              </w:rPr>
              <w:t>ОТРАБОТАТЬ НЕ МЕНЕЕ 5 ЛЕТ С ДАТЫ ЗАКЛЮЧЕНИЯ ДОГОВОРА</w:t>
            </w:r>
            <w:r w:rsidR="005D7B8F" w:rsidRPr="006C2FBD">
              <w:rPr>
                <w:b/>
                <w:bCs/>
                <w:sz w:val="22"/>
                <w:szCs w:val="22"/>
              </w:rPr>
              <w:t xml:space="preserve"> </w:t>
            </w:r>
            <w:r w:rsidRPr="006C2FBD">
              <w:rPr>
                <w:b/>
                <w:bCs/>
                <w:sz w:val="22"/>
                <w:szCs w:val="22"/>
              </w:rPr>
              <w:t>О ПРЕДОСТАВЛЕНИИ ВЫПЛАТ, УСТАНОВЛЕННОЙ УКАЗОМ ГЛАВЫ</w:t>
            </w:r>
            <w:r w:rsidR="005D7B8F" w:rsidRPr="006C2FBD">
              <w:rPr>
                <w:b/>
                <w:bCs/>
                <w:sz w:val="22"/>
                <w:szCs w:val="22"/>
              </w:rPr>
              <w:t xml:space="preserve"> </w:t>
            </w:r>
            <w:r w:rsidRPr="006C2FBD">
              <w:rPr>
                <w:b/>
                <w:bCs/>
                <w:sz w:val="22"/>
                <w:szCs w:val="22"/>
              </w:rPr>
              <w:t xml:space="preserve">РЕСПУБЛИКИ МОРДОВИЯ ОТ 27 ФЕВРАЛЯ 2015 ГОДА </w:t>
            </w:r>
            <w:r w:rsidR="009F4ACF" w:rsidRPr="006C2FBD">
              <w:rPr>
                <w:b/>
                <w:bCs/>
                <w:sz w:val="22"/>
                <w:szCs w:val="22"/>
              </w:rPr>
              <w:t>№</w:t>
            </w:r>
            <w:r w:rsidR="007A39F3" w:rsidRPr="006C2FBD">
              <w:rPr>
                <w:b/>
                <w:bCs/>
                <w:sz w:val="22"/>
                <w:szCs w:val="22"/>
              </w:rPr>
              <w:t> </w:t>
            </w:r>
            <w:r w:rsidRPr="006C2FBD">
              <w:rPr>
                <w:b/>
                <w:bCs/>
                <w:sz w:val="22"/>
                <w:szCs w:val="22"/>
              </w:rPr>
              <w:t>91-УГ</w:t>
            </w:r>
            <w:r w:rsidR="005D7B8F" w:rsidRPr="006C2FBD">
              <w:rPr>
                <w:b/>
                <w:bCs/>
                <w:sz w:val="22"/>
                <w:szCs w:val="22"/>
              </w:rPr>
              <w:t xml:space="preserve"> </w:t>
            </w:r>
            <w:r w:rsidR="009F4ACF" w:rsidRPr="006C2FBD">
              <w:rPr>
                <w:b/>
                <w:bCs/>
                <w:sz w:val="22"/>
                <w:szCs w:val="22"/>
              </w:rPr>
              <w:t>«</w:t>
            </w:r>
            <w:r w:rsidRPr="006C2FBD">
              <w:rPr>
                <w:b/>
                <w:bCs/>
                <w:sz w:val="22"/>
                <w:szCs w:val="22"/>
              </w:rPr>
              <w:t>О ДОПОЛНИТЕЛЬНЫХ МЕРАХ ПО ПОДГОТОВКЕ И ЗАКРЕПЛЕНИЮ</w:t>
            </w:r>
            <w:r w:rsidR="005D7B8F" w:rsidRPr="006C2FBD">
              <w:rPr>
                <w:b/>
                <w:bCs/>
                <w:sz w:val="22"/>
                <w:szCs w:val="22"/>
              </w:rPr>
              <w:t xml:space="preserve"> </w:t>
            </w:r>
            <w:r w:rsidRPr="006C2FBD">
              <w:rPr>
                <w:b/>
                <w:bCs/>
                <w:sz w:val="22"/>
                <w:szCs w:val="22"/>
              </w:rPr>
              <w:t>МОЛОДЫХ СПЕЦИАЛИСТОВ В СЕЛЬСКОХОЗЯЙСТВЕННОМ ПРОИЗВОДСТВЕ</w:t>
            </w:r>
            <w:r w:rsidR="009F4ACF" w:rsidRPr="006C2FBD">
              <w:rPr>
                <w:b/>
                <w:bCs/>
                <w:sz w:val="22"/>
                <w:szCs w:val="22"/>
              </w:rPr>
              <w:t>»</w:t>
            </w:r>
            <w:r w:rsidR="005D7B8F" w:rsidRPr="006C2FBD">
              <w:rPr>
                <w:b/>
                <w:bCs/>
                <w:sz w:val="22"/>
                <w:szCs w:val="22"/>
              </w:rPr>
              <w:t xml:space="preserve"> </w:t>
            </w:r>
            <w:r w:rsidRPr="006C2FBD">
              <w:rPr>
                <w:b/>
                <w:bCs/>
                <w:sz w:val="22"/>
                <w:szCs w:val="22"/>
              </w:rPr>
              <w:t>НА 202</w:t>
            </w:r>
            <w:r w:rsidR="006C2FBD" w:rsidRPr="006C2FBD">
              <w:rPr>
                <w:b/>
                <w:bCs/>
                <w:sz w:val="22"/>
                <w:szCs w:val="22"/>
              </w:rPr>
              <w:t>5</w:t>
            </w:r>
            <w:r w:rsidRPr="006C2FBD">
              <w:rPr>
                <w:b/>
                <w:bCs/>
                <w:sz w:val="22"/>
                <w:szCs w:val="22"/>
              </w:rPr>
              <w:t xml:space="preserve"> ГОД И НА ПЛАНОВЫЙ ПЕРИОД 202</w:t>
            </w:r>
            <w:r w:rsidR="006C2FBD" w:rsidRPr="006C2FBD">
              <w:rPr>
                <w:b/>
                <w:bCs/>
                <w:sz w:val="22"/>
                <w:szCs w:val="22"/>
              </w:rPr>
              <w:t>6</w:t>
            </w:r>
            <w:r w:rsidRPr="006C2FBD">
              <w:rPr>
                <w:b/>
                <w:bCs/>
                <w:sz w:val="22"/>
                <w:szCs w:val="22"/>
              </w:rPr>
              <w:t xml:space="preserve"> И 202</w:t>
            </w:r>
            <w:r w:rsidR="006C2FBD" w:rsidRPr="006C2FBD">
              <w:rPr>
                <w:b/>
                <w:bCs/>
                <w:sz w:val="22"/>
                <w:szCs w:val="22"/>
              </w:rPr>
              <w:t>7</w:t>
            </w:r>
            <w:r w:rsidRPr="006C2FBD">
              <w:rPr>
                <w:b/>
                <w:bCs/>
                <w:sz w:val="22"/>
                <w:szCs w:val="22"/>
              </w:rPr>
              <w:t xml:space="preserve"> ГОДОВ</w:t>
            </w:r>
          </w:p>
        </w:tc>
      </w:tr>
      <w:tr w:rsidR="00D24B69" w:rsidRPr="006C2FBD" w:rsidTr="00203893">
        <w:trPr>
          <w:gridAfter w:val="1"/>
          <w:wAfter w:w="27" w:type="dxa"/>
          <w:trHeight w:val="283"/>
        </w:trPr>
        <w:tc>
          <w:tcPr>
            <w:tcW w:w="1996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42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6C2FBD">
              <w:rPr>
                <w:sz w:val="20"/>
                <w:szCs w:val="20"/>
              </w:rPr>
              <w:t>(тыс. рублей)</w:t>
            </w:r>
          </w:p>
        </w:tc>
      </w:tr>
      <w:tr w:rsidR="00D24B69" w:rsidRPr="006C2FBD" w:rsidTr="00203893">
        <w:trPr>
          <w:gridAfter w:val="1"/>
          <w:wAfter w:w="27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2FBD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2FBD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6C2FBD" w:rsidRPr="006C2FBD" w:rsidTr="00203893">
        <w:trPr>
          <w:gridAfter w:val="1"/>
          <w:wAfter w:w="27" w:type="dxa"/>
          <w:trHeight w:val="227"/>
        </w:trPr>
        <w:tc>
          <w:tcPr>
            <w:tcW w:w="6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FBD" w:rsidRPr="006C2FBD" w:rsidRDefault="006C2FBD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FBD" w:rsidRPr="006C2FBD" w:rsidRDefault="006C2FBD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2FBD">
              <w:rPr>
                <w:b/>
                <w:bCs/>
                <w:sz w:val="20"/>
                <w:szCs w:val="20"/>
              </w:rPr>
              <w:t>202</w:t>
            </w:r>
            <w:r w:rsidRPr="006C2FBD">
              <w:rPr>
                <w:b/>
                <w:bCs/>
                <w:sz w:val="20"/>
                <w:szCs w:val="20"/>
                <w:lang w:val="en-US"/>
              </w:rPr>
              <w:t>5</w:t>
            </w:r>
            <w:r w:rsidRPr="006C2FB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FBD" w:rsidRPr="006C2FBD" w:rsidRDefault="006C2FBD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2FBD">
              <w:rPr>
                <w:b/>
                <w:bCs/>
                <w:sz w:val="20"/>
                <w:szCs w:val="20"/>
              </w:rPr>
              <w:t>202</w:t>
            </w:r>
            <w:r w:rsidRPr="006C2FBD">
              <w:rPr>
                <w:b/>
                <w:bCs/>
                <w:sz w:val="20"/>
                <w:szCs w:val="20"/>
                <w:lang w:val="en-US"/>
              </w:rPr>
              <w:t>6</w:t>
            </w:r>
            <w:r w:rsidRPr="006C2FB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FBD" w:rsidRPr="006C2FBD" w:rsidRDefault="006C2FBD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2FBD">
              <w:rPr>
                <w:b/>
                <w:bCs/>
                <w:sz w:val="20"/>
                <w:szCs w:val="20"/>
              </w:rPr>
              <w:t>202</w:t>
            </w:r>
            <w:r w:rsidRPr="006C2FBD">
              <w:rPr>
                <w:b/>
                <w:bCs/>
                <w:sz w:val="20"/>
                <w:szCs w:val="20"/>
                <w:lang w:val="en-US"/>
              </w:rPr>
              <w:t>7</w:t>
            </w:r>
            <w:r w:rsidRPr="006C2FB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6C2FBD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339" w:type="dxa"/>
        <w:tblInd w:w="-592" w:type="dxa"/>
        <w:tblLook w:val="04A0" w:firstRow="1" w:lastRow="0" w:firstColumn="1" w:lastColumn="0" w:noHBand="0" w:noVBand="1"/>
      </w:tblPr>
      <w:tblGrid>
        <w:gridCol w:w="6226"/>
        <w:gridCol w:w="1416"/>
        <w:gridCol w:w="1280"/>
        <w:gridCol w:w="1417"/>
      </w:tblGrid>
      <w:tr w:rsidR="006C2FBD" w:rsidRPr="006C2FBD" w:rsidTr="00722C23">
        <w:trPr>
          <w:cantSplit/>
          <w:trHeight w:val="20"/>
          <w:tblHeader/>
        </w:trPr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ACF" w:rsidRPr="006C2FBD" w:rsidRDefault="009F4ACF" w:rsidP="00203893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6C2FB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ACF" w:rsidRPr="006C2FBD" w:rsidRDefault="009F4ACF" w:rsidP="00203893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6C2FB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ACF" w:rsidRPr="006C2FBD" w:rsidRDefault="009F4ACF" w:rsidP="00203893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6C2FB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ACF" w:rsidRPr="006C2FBD" w:rsidRDefault="009F4ACF" w:rsidP="00203893">
            <w:pPr>
              <w:spacing w:line="235" w:lineRule="auto"/>
              <w:jc w:val="center"/>
              <w:rPr>
                <w:b/>
                <w:bCs/>
                <w:sz w:val="20"/>
                <w:szCs w:val="20"/>
              </w:rPr>
            </w:pPr>
            <w:r w:rsidRPr="006C2FBD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Ардатовский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485,5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524,1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523,1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Атюрьевский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0,0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Атяшевский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40,6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167,8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337,2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Большеберезниковский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217,3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337,8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450,3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Большеигнатовский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274,6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374,6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426,3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339,1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475,4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474,7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40,6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234,0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Зубово</w:t>
            </w:r>
            <w:proofErr w:type="spellEnd"/>
            <w:r w:rsidRPr="005E29D7">
              <w:rPr>
                <w:sz w:val="20"/>
                <w:szCs w:val="20"/>
              </w:rPr>
              <w:t>-Полянский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48,9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70,7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251,6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531,0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Ичалковский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578,3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569,3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792,3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Кадошкинский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121,7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96,8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170,7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113,1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Краснослободский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346,1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447,6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416,1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Лямбирский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184,7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337,8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466,5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306,7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662,7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Старошайговский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103,7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80,8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193,7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Темниковский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40,6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234,0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Теньгушевский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0,0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Торбеевский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240,8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410,0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Чамзинский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538,6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762,9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777,6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375,3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536,0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638,3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405,9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525,6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443,9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462,3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1 010,3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5C2F9B">
              <w:rPr>
                <w:sz w:val="20"/>
                <w:szCs w:val="20"/>
              </w:rPr>
              <w:t>1 065,1</w:t>
            </w:r>
          </w:p>
        </w:tc>
      </w:tr>
      <w:tr w:rsidR="005C2F9B" w:rsidRPr="006C2FBD" w:rsidTr="00722C23">
        <w:trPr>
          <w:cantSplit/>
          <w:trHeight w:val="20"/>
        </w:trPr>
        <w:tc>
          <w:tcPr>
            <w:tcW w:w="62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2F9B" w:rsidRPr="005E29D7" w:rsidRDefault="005C2F9B" w:rsidP="00203893">
            <w:pPr>
              <w:spacing w:line="235" w:lineRule="auto"/>
              <w:rPr>
                <w:b/>
                <w:bCs/>
                <w:sz w:val="20"/>
                <w:szCs w:val="20"/>
              </w:rPr>
            </w:pPr>
            <w:r w:rsidRPr="005E29D7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5C2F9B">
              <w:rPr>
                <w:b/>
                <w:sz w:val="20"/>
                <w:szCs w:val="20"/>
              </w:rPr>
              <w:t>5 403,9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5C2F9B">
              <w:rPr>
                <w:b/>
                <w:sz w:val="20"/>
                <w:szCs w:val="20"/>
              </w:rPr>
              <w:t>7 903,9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F9B" w:rsidRPr="005C2F9B" w:rsidRDefault="005C2F9B" w:rsidP="00203893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5C2F9B">
              <w:rPr>
                <w:b/>
                <w:sz w:val="20"/>
                <w:szCs w:val="20"/>
              </w:rPr>
              <w:t>9 357,4</w:t>
            </w:r>
          </w:p>
        </w:tc>
      </w:tr>
    </w:tbl>
    <w:p w:rsidR="00F55EBF" w:rsidRPr="00203893" w:rsidRDefault="00F55EBF">
      <w:pPr>
        <w:rPr>
          <w:sz w:val="22"/>
          <w:szCs w:val="22"/>
        </w:rPr>
      </w:pPr>
    </w:p>
    <w:tbl>
      <w:tblPr>
        <w:tblW w:w="10337" w:type="dxa"/>
        <w:tblInd w:w="-709" w:type="dxa"/>
        <w:tblLook w:val="0000" w:firstRow="0" w:lastRow="0" w:firstColumn="0" w:lastColumn="0" w:noHBand="0" w:noVBand="0"/>
      </w:tblPr>
      <w:tblGrid>
        <w:gridCol w:w="2047"/>
        <w:gridCol w:w="4049"/>
        <w:gridCol w:w="1559"/>
        <w:gridCol w:w="228"/>
        <w:gridCol w:w="1048"/>
        <w:gridCol w:w="255"/>
        <w:gridCol w:w="1151"/>
      </w:tblGrid>
      <w:tr w:rsidR="006C2FBD" w:rsidRPr="006C2FBD" w:rsidTr="006C2FBD">
        <w:trPr>
          <w:trHeight w:val="283"/>
        </w:trPr>
        <w:tc>
          <w:tcPr>
            <w:tcW w:w="10337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EBF" w:rsidRPr="006C2FBD" w:rsidRDefault="00F55EBF" w:rsidP="00F55EBF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6C2FBD">
              <w:rPr>
                <w:bCs/>
              </w:rPr>
              <w:t>Таблица 13</w:t>
            </w:r>
          </w:p>
          <w:p w:rsidR="00734826" w:rsidRPr="006C2FBD" w:rsidRDefault="00734826" w:rsidP="008142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C2FBD">
              <w:rPr>
                <w:b/>
                <w:bCs/>
              </w:rPr>
              <w:t>РАСПРЕДЕЛЕНИЕ</w:t>
            </w:r>
          </w:p>
          <w:p w:rsidR="00734826" w:rsidRPr="006C2FBD" w:rsidRDefault="00734826" w:rsidP="008142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C2FBD">
              <w:rPr>
                <w:b/>
                <w:bCs/>
              </w:rPr>
              <w:t>СУБВЕНЦИЙ НА ОСУЩЕСТВЛЕНИЕ ГОСУДАРСТВЕННЫХ ПОЛНОМОЧИЙ</w:t>
            </w:r>
            <w:r w:rsidR="005D7B8F" w:rsidRPr="006C2FBD">
              <w:rPr>
                <w:b/>
                <w:bCs/>
              </w:rPr>
              <w:t xml:space="preserve"> </w:t>
            </w:r>
            <w:r w:rsidRPr="006C2FBD">
              <w:rPr>
                <w:b/>
                <w:bCs/>
              </w:rPr>
              <w:t>РЕСПУБЛИКИ МОРДОВИЯ ПО ПРЕДОСТАВЛЕНИЮ КОМПЕНСАЦИОННОЙ</w:t>
            </w:r>
            <w:r w:rsidR="005D7B8F" w:rsidRPr="006C2FBD">
              <w:rPr>
                <w:b/>
                <w:bCs/>
              </w:rPr>
              <w:t xml:space="preserve"> </w:t>
            </w:r>
            <w:r w:rsidRPr="006C2FBD">
              <w:rPr>
                <w:b/>
                <w:bCs/>
              </w:rPr>
              <w:t>ВЫПЛАТЫ МОЛОДЫМ СПЕЦИАЛИСТАМ, ТРУДОУСТРОИВШИМСЯ</w:t>
            </w:r>
            <w:r w:rsidR="005D7B8F" w:rsidRPr="006C2FBD">
              <w:rPr>
                <w:b/>
                <w:bCs/>
              </w:rPr>
              <w:t xml:space="preserve"> </w:t>
            </w:r>
            <w:r w:rsidRPr="006C2FBD">
              <w:rPr>
                <w:b/>
                <w:bCs/>
              </w:rPr>
              <w:t>В СЕЛЬСКОХОЗЯЙСТВЕННЫЕ ОРГАНИЗАЦИИ И ОРГАНИЗАЦИИ СИСТЕМЫ</w:t>
            </w:r>
            <w:r w:rsidR="005D7B8F" w:rsidRPr="006C2FBD">
              <w:rPr>
                <w:b/>
                <w:bCs/>
              </w:rPr>
              <w:t xml:space="preserve"> </w:t>
            </w:r>
            <w:r w:rsidRPr="006C2FBD">
              <w:rPr>
                <w:b/>
                <w:bCs/>
              </w:rPr>
              <w:t>ГОСУДАРСТВЕННОЙ ВЕТЕРИНАРНОЙ СЛУЖБЫ НЕ ПОЗДНЕЕ ГОДА</w:t>
            </w:r>
            <w:r w:rsidR="005D7B8F" w:rsidRPr="006C2FBD">
              <w:rPr>
                <w:b/>
                <w:bCs/>
              </w:rPr>
              <w:t xml:space="preserve"> </w:t>
            </w:r>
            <w:r w:rsidRPr="006C2FBD">
              <w:rPr>
                <w:b/>
                <w:bCs/>
              </w:rPr>
              <w:t>ОКОНЧАНИЯ ОБРАЗОВАТЕЛЬНЫХ ОРГАНИЗАЦИЙ ЛИБО ПОСЛЕ ЗАВЕРШЕНИЯ</w:t>
            </w:r>
            <w:r w:rsidR="005D7B8F" w:rsidRPr="006C2FBD">
              <w:rPr>
                <w:b/>
                <w:bCs/>
              </w:rPr>
              <w:t xml:space="preserve"> </w:t>
            </w:r>
            <w:r w:rsidRPr="006C2FBD">
              <w:rPr>
                <w:b/>
                <w:bCs/>
              </w:rPr>
              <w:t>ВОЕННОЙ СЛУЖБЫ ПО ПРИЗЫВУ И ВЗЯВШИМ НА СЕБЯ ОБЯЗАТЕЛЬСТВО</w:t>
            </w:r>
            <w:r w:rsidR="005D7B8F" w:rsidRPr="006C2FBD">
              <w:rPr>
                <w:b/>
                <w:bCs/>
              </w:rPr>
              <w:t xml:space="preserve"> </w:t>
            </w:r>
            <w:r w:rsidRPr="006C2FBD">
              <w:rPr>
                <w:b/>
                <w:bCs/>
              </w:rPr>
              <w:t>ОТРАБОТАТЬ НЕ МЕНЕЕ 5 ЛЕТ С ДАТЫ ЗАКЛЮЧЕНИЯ ДОГОВОРА</w:t>
            </w:r>
            <w:r w:rsidR="005D7B8F" w:rsidRPr="006C2FBD">
              <w:rPr>
                <w:b/>
                <w:bCs/>
              </w:rPr>
              <w:t xml:space="preserve"> </w:t>
            </w:r>
            <w:r w:rsidRPr="006C2FBD">
              <w:rPr>
                <w:b/>
                <w:bCs/>
              </w:rPr>
              <w:t>О ПРЕДОСТАВЛЕНИИ ВЫПЛАТ, УСТАНОВЛЕННОЙ УКАЗОМ ГЛАВЫ</w:t>
            </w:r>
            <w:r w:rsidR="005D7B8F" w:rsidRPr="006C2FBD">
              <w:rPr>
                <w:b/>
                <w:bCs/>
              </w:rPr>
              <w:t xml:space="preserve"> </w:t>
            </w:r>
            <w:r w:rsidRPr="006C2FBD">
              <w:rPr>
                <w:b/>
                <w:bCs/>
              </w:rPr>
              <w:t xml:space="preserve">РЕСПУБЛИКИ МОРДОВИЯ ОТ 27 ФЕВРАЛЯ 2015 ГОДА </w:t>
            </w:r>
            <w:r w:rsidR="006C0361" w:rsidRPr="006C2FBD">
              <w:rPr>
                <w:b/>
                <w:bCs/>
              </w:rPr>
              <w:t>№</w:t>
            </w:r>
            <w:r w:rsidRPr="006C2FBD">
              <w:rPr>
                <w:b/>
                <w:bCs/>
              </w:rPr>
              <w:t xml:space="preserve"> 91-УГ</w:t>
            </w:r>
            <w:r w:rsidR="005D7B8F" w:rsidRPr="006C2FBD">
              <w:rPr>
                <w:b/>
                <w:bCs/>
              </w:rPr>
              <w:t xml:space="preserve"> </w:t>
            </w:r>
            <w:r w:rsidR="006C0361" w:rsidRPr="006C2FBD">
              <w:rPr>
                <w:b/>
                <w:bCs/>
              </w:rPr>
              <w:t>«</w:t>
            </w:r>
            <w:r w:rsidRPr="006C2FBD">
              <w:rPr>
                <w:b/>
                <w:bCs/>
              </w:rPr>
              <w:t>О ДОПОЛНИТЕЛЬНЫХ МЕРАХ ПО ПОДГОТОВКЕ И ЗАКРЕПЛЕНИЮ</w:t>
            </w:r>
          </w:p>
          <w:p w:rsidR="00381226" w:rsidRPr="006C2FBD" w:rsidRDefault="00734826" w:rsidP="006C2F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C2FBD">
              <w:rPr>
                <w:b/>
                <w:bCs/>
              </w:rPr>
              <w:t>МОЛОДЫХ СПЕЦИАЛИСТОВ В СЕЛЬСКОХОЗЯЙСТВЕННОМ ПРОИЗВОДСТВЕ</w:t>
            </w:r>
            <w:r w:rsidR="006C0361" w:rsidRPr="006C2FBD">
              <w:rPr>
                <w:b/>
                <w:bCs/>
              </w:rPr>
              <w:t>»</w:t>
            </w:r>
            <w:r w:rsidR="005D7B8F" w:rsidRPr="006C2FBD">
              <w:rPr>
                <w:b/>
                <w:bCs/>
              </w:rPr>
              <w:t xml:space="preserve"> </w:t>
            </w:r>
            <w:r w:rsidRPr="006C2FBD">
              <w:rPr>
                <w:b/>
                <w:bCs/>
              </w:rPr>
              <w:t>НА 202</w:t>
            </w:r>
            <w:r w:rsidR="006C2FBD" w:rsidRPr="006C2FBD">
              <w:rPr>
                <w:b/>
                <w:bCs/>
              </w:rPr>
              <w:t>5</w:t>
            </w:r>
            <w:r w:rsidRPr="006C2FBD">
              <w:rPr>
                <w:b/>
                <w:bCs/>
              </w:rPr>
              <w:t xml:space="preserve"> ГОД И НА ПЛАНОВЫЙ ПЕРИОД 202</w:t>
            </w:r>
            <w:r w:rsidR="006C2FBD" w:rsidRPr="006C2FBD">
              <w:rPr>
                <w:b/>
                <w:bCs/>
              </w:rPr>
              <w:t>6</w:t>
            </w:r>
            <w:r w:rsidRPr="006C2FBD">
              <w:rPr>
                <w:b/>
                <w:bCs/>
              </w:rPr>
              <w:t xml:space="preserve"> И 202</w:t>
            </w:r>
            <w:r w:rsidR="006C2FBD" w:rsidRPr="006C2FBD">
              <w:rPr>
                <w:b/>
                <w:bCs/>
              </w:rPr>
              <w:t>7</w:t>
            </w:r>
            <w:r w:rsidRPr="006C2FBD">
              <w:rPr>
                <w:b/>
                <w:bCs/>
              </w:rPr>
              <w:t xml:space="preserve"> ГОДОВ</w:t>
            </w:r>
          </w:p>
        </w:tc>
      </w:tr>
      <w:tr w:rsidR="006C2FBD" w:rsidRPr="006C2FBD" w:rsidTr="00AF0AA7">
        <w:trPr>
          <w:trHeight w:val="283"/>
        </w:trPr>
        <w:tc>
          <w:tcPr>
            <w:tcW w:w="20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0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78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6C2FBD">
              <w:rPr>
                <w:sz w:val="20"/>
                <w:szCs w:val="20"/>
              </w:rPr>
              <w:t>(тыс. рублей)</w:t>
            </w:r>
          </w:p>
        </w:tc>
      </w:tr>
      <w:tr w:rsidR="006C2FBD" w:rsidRPr="006C2FBD" w:rsidTr="00AF0AA7">
        <w:trPr>
          <w:trHeight w:val="227"/>
        </w:trPr>
        <w:tc>
          <w:tcPr>
            <w:tcW w:w="60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2FBD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2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6C2FBD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2FBD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6C2FBD" w:rsidRPr="006C2FBD" w:rsidTr="00AF0AA7">
        <w:trPr>
          <w:trHeight w:val="227"/>
        </w:trPr>
        <w:tc>
          <w:tcPr>
            <w:tcW w:w="60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FBD" w:rsidRPr="006C2FBD" w:rsidRDefault="006C2FBD" w:rsidP="007348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FBD" w:rsidRPr="006C2FBD" w:rsidRDefault="006C2FBD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2FBD">
              <w:rPr>
                <w:b/>
                <w:bCs/>
                <w:sz w:val="20"/>
                <w:szCs w:val="20"/>
              </w:rPr>
              <w:t>202</w:t>
            </w:r>
            <w:r w:rsidRPr="006C2FBD">
              <w:rPr>
                <w:b/>
                <w:bCs/>
                <w:sz w:val="20"/>
                <w:szCs w:val="20"/>
                <w:lang w:val="en-US"/>
              </w:rPr>
              <w:t>5</w:t>
            </w:r>
            <w:r w:rsidRPr="006C2FB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FBD" w:rsidRPr="006C2FBD" w:rsidRDefault="006C2FBD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2FBD">
              <w:rPr>
                <w:b/>
                <w:bCs/>
                <w:sz w:val="20"/>
                <w:szCs w:val="20"/>
              </w:rPr>
              <w:t>202</w:t>
            </w:r>
            <w:r w:rsidRPr="006C2FBD">
              <w:rPr>
                <w:b/>
                <w:bCs/>
                <w:sz w:val="20"/>
                <w:szCs w:val="20"/>
                <w:lang w:val="en-US"/>
              </w:rPr>
              <w:t>6</w:t>
            </w:r>
            <w:r w:rsidRPr="006C2FB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2FBD" w:rsidRPr="006C2FBD" w:rsidRDefault="006C2FBD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C2FBD">
              <w:rPr>
                <w:b/>
                <w:bCs/>
                <w:sz w:val="20"/>
                <w:szCs w:val="20"/>
              </w:rPr>
              <w:t>202</w:t>
            </w:r>
            <w:r w:rsidRPr="006C2FBD">
              <w:rPr>
                <w:b/>
                <w:bCs/>
                <w:sz w:val="20"/>
                <w:szCs w:val="20"/>
                <w:lang w:val="en-US"/>
              </w:rPr>
              <w:t>7</w:t>
            </w:r>
            <w:r w:rsidRPr="006C2FB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6C2FBD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319" w:type="dxa"/>
        <w:tblInd w:w="-572" w:type="dxa"/>
        <w:tblLook w:val="04A0" w:firstRow="1" w:lastRow="0" w:firstColumn="1" w:lastColumn="0" w:noHBand="0" w:noVBand="1"/>
      </w:tblPr>
      <w:tblGrid>
        <w:gridCol w:w="6067"/>
        <w:gridCol w:w="1556"/>
        <w:gridCol w:w="1260"/>
        <w:gridCol w:w="1436"/>
      </w:tblGrid>
      <w:tr w:rsidR="006C2FBD" w:rsidRPr="006C2FBD" w:rsidTr="00AF0AA7">
        <w:trPr>
          <w:cantSplit/>
          <w:tblHeader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207A1" w:rsidRPr="006C2FBD" w:rsidRDefault="00A207A1" w:rsidP="00AA4E35">
            <w:pPr>
              <w:jc w:val="center"/>
              <w:rPr>
                <w:b/>
                <w:sz w:val="20"/>
                <w:szCs w:val="20"/>
              </w:rPr>
            </w:pPr>
            <w:r w:rsidRPr="006C2FB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A1" w:rsidRPr="006C2FBD" w:rsidRDefault="00A207A1" w:rsidP="00AA4E35">
            <w:pPr>
              <w:jc w:val="center"/>
              <w:rPr>
                <w:b/>
                <w:sz w:val="20"/>
                <w:szCs w:val="20"/>
              </w:rPr>
            </w:pPr>
            <w:r w:rsidRPr="006C2FB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A1" w:rsidRPr="006C2FBD" w:rsidRDefault="00A207A1" w:rsidP="00AA4E35">
            <w:pPr>
              <w:jc w:val="center"/>
              <w:rPr>
                <w:b/>
                <w:sz w:val="20"/>
                <w:szCs w:val="20"/>
              </w:rPr>
            </w:pPr>
            <w:r w:rsidRPr="006C2FB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A1" w:rsidRPr="006C2FBD" w:rsidRDefault="00A207A1" w:rsidP="00AA4E35">
            <w:pPr>
              <w:jc w:val="center"/>
              <w:rPr>
                <w:b/>
                <w:sz w:val="20"/>
                <w:szCs w:val="20"/>
              </w:rPr>
            </w:pPr>
            <w:r w:rsidRPr="006C2FBD">
              <w:rPr>
                <w:b/>
                <w:sz w:val="20"/>
                <w:szCs w:val="20"/>
              </w:rPr>
              <w:t>4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Ардатовский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526,0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695,8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519,9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Атяшевский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102,7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275,9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448,3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Большеберезниковский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350,7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347,9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346,6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Большеигнатовский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320,7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419,9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519,9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453,3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521,9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519,9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102,7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204,0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305,0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Зубово</w:t>
            </w:r>
            <w:proofErr w:type="spellEnd"/>
            <w:r w:rsidRPr="005E29D7">
              <w:rPr>
                <w:sz w:val="20"/>
                <w:szCs w:val="20"/>
              </w:rPr>
              <w:t>-Полянский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72,7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72,0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101,7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380,7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551,9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519,9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Ичалковский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466,0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317,9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459,9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Кадошкинский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205,3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102,0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101,7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175,3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174,0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173,3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Краснослободский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466,0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563,8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591,6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Лямбирский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278,0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449,9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519,9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350,7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665,8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663,2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Старошайговский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204,0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203,3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Темниковский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102,7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204,0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305,0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Торбеевский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175,3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347,9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519,9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Чамзинский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701,3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869,8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1 039,8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628,7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695,8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663,2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483,3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581,9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478,3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1 026,7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1 121,7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F0AA7" w:rsidRPr="00AF0AA7" w:rsidRDefault="00AF0AA7" w:rsidP="00AF0AA7">
            <w:pPr>
              <w:jc w:val="center"/>
              <w:rPr>
                <w:sz w:val="20"/>
                <w:szCs w:val="20"/>
              </w:rPr>
            </w:pPr>
            <w:r w:rsidRPr="00AF0AA7">
              <w:rPr>
                <w:sz w:val="20"/>
                <w:szCs w:val="20"/>
              </w:rPr>
              <w:t>1 118,2</w:t>
            </w:r>
          </w:p>
        </w:tc>
      </w:tr>
      <w:tr w:rsidR="00AF0AA7" w:rsidRPr="006C2FBD" w:rsidTr="00DC6483">
        <w:trPr>
          <w:trHeight w:val="227"/>
        </w:trPr>
        <w:tc>
          <w:tcPr>
            <w:tcW w:w="60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0AA7" w:rsidRPr="005E29D7" w:rsidRDefault="00AF0AA7" w:rsidP="00DC6483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5E29D7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0AA7" w:rsidRPr="00AF0AA7" w:rsidRDefault="00AF0AA7" w:rsidP="00AF0AA7">
            <w:pPr>
              <w:jc w:val="center"/>
              <w:rPr>
                <w:b/>
                <w:sz w:val="20"/>
                <w:szCs w:val="20"/>
              </w:rPr>
            </w:pPr>
            <w:r w:rsidRPr="00AF0AA7">
              <w:rPr>
                <w:b/>
                <w:sz w:val="20"/>
                <w:szCs w:val="20"/>
              </w:rPr>
              <w:t>7 368,8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0AA7" w:rsidRPr="00AF0AA7" w:rsidRDefault="00AF0AA7" w:rsidP="00AF0AA7">
            <w:pPr>
              <w:jc w:val="center"/>
              <w:rPr>
                <w:b/>
                <w:sz w:val="20"/>
                <w:szCs w:val="20"/>
              </w:rPr>
            </w:pPr>
            <w:r w:rsidRPr="00AF0AA7">
              <w:rPr>
                <w:b/>
                <w:sz w:val="20"/>
                <w:szCs w:val="20"/>
              </w:rPr>
              <w:t>9 387,8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0AA7" w:rsidRPr="00AF0AA7" w:rsidRDefault="00AF0AA7" w:rsidP="00AF0AA7">
            <w:pPr>
              <w:jc w:val="center"/>
              <w:rPr>
                <w:b/>
                <w:sz w:val="20"/>
                <w:szCs w:val="20"/>
              </w:rPr>
            </w:pPr>
            <w:r w:rsidRPr="00AF0AA7">
              <w:rPr>
                <w:b/>
                <w:sz w:val="20"/>
                <w:szCs w:val="20"/>
              </w:rPr>
              <w:t>10 118,5</w:t>
            </w:r>
          </w:p>
        </w:tc>
      </w:tr>
    </w:tbl>
    <w:p w:rsidR="005E0BEA" w:rsidRPr="006C2FBD" w:rsidRDefault="005E0BEA" w:rsidP="00381226">
      <w:pPr>
        <w:ind w:left="-567"/>
        <w:rPr>
          <w:sz w:val="28"/>
          <w:szCs w:val="28"/>
        </w:rPr>
      </w:pPr>
    </w:p>
    <w:tbl>
      <w:tblPr>
        <w:tblW w:w="10348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844"/>
        <w:gridCol w:w="10"/>
        <w:gridCol w:w="4384"/>
        <w:gridCol w:w="141"/>
        <w:gridCol w:w="1276"/>
        <w:gridCol w:w="28"/>
        <w:gridCol w:w="10"/>
        <w:gridCol w:w="1238"/>
        <w:gridCol w:w="56"/>
        <w:gridCol w:w="10"/>
        <w:gridCol w:w="1236"/>
        <w:gridCol w:w="115"/>
      </w:tblGrid>
      <w:tr w:rsidR="00585AD9" w:rsidRPr="00585AD9" w:rsidTr="00585AD9">
        <w:trPr>
          <w:gridAfter w:val="1"/>
          <w:wAfter w:w="115" w:type="dxa"/>
          <w:trHeight w:val="283"/>
        </w:trPr>
        <w:tc>
          <w:tcPr>
            <w:tcW w:w="18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585AD9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585AD9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585AD9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585AD9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585AD9" w:rsidRDefault="00381226" w:rsidP="006C03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85AD9">
              <w:t xml:space="preserve">Таблица </w:t>
            </w:r>
            <w:r w:rsidR="00F22871" w:rsidRPr="00585AD9">
              <w:t>1</w:t>
            </w:r>
            <w:r w:rsidR="006C0361" w:rsidRPr="00585AD9">
              <w:t>4</w:t>
            </w:r>
          </w:p>
        </w:tc>
      </w:tr>
      <w:tr w:rsidR="00585AD9" w:rsidRPr="00585AD9" w:rsidTr="00585AD9">
        <w:trPr>
          <w:trHeight w:val="283"/>
        </w:trPr>
        <w:tc>
          <w:tcPr>
            <w:tcW w:w="10348" w:type="dxa"/>
            <w:gridSpan w:val="1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95BD0" w:rsidRPr="00585AD9" w:rsidRDefault="00195BD0" w:rsidP="00195B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85AD9">
              <w:rPr>
                <w:b/>
                <w:bCs/>
              </w:rPr>
              <w:t>РАСПРЕДЕЛЕНИЕ</w:t>
            </w:r>
          </w:p>
          <w:p w:rsidR="00381226" w:rsidRPr="00585AD9" w:rsidRDefault="00195BD0" w:rsidP="00585A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85AD9">
              <w:rPr>
                <w:b/>
                <w:bCs/>
              </w:rPr>
              <w:t>СУБВЕНЦИЙ НА ОСУЩЕСТВЛЕНИЕ ГОСУДАРСТВЕННЫХ ПОЛНОМОЧИЙ</w:t>
            </w:r>
            <w:r w:rsidR="005D7B8F" w:rsidRPr="00585AD9">
              <w:rPr>
                <w:b/>
                <w:bCs/>
              </w:rPr>
              <w:t xml:space="preserve"> </w:t>
            </w:r>
            <w:r w:rsidRPr="00585AD9">
              <w:rPr>
                <w:b/>
                <w:bCs/>
              </w:rPr>
              <w:t>РЕСПУБЛИКИ МОРДОВИЯ ПО ПРЕДОСТАВЛЕНИЮ СТИПЕНДИИ СТУДЕНТАМ,</w:t>
            </w:r>
            <w:r w:rsidR="005D7B8F" w:rsidRPr="00585AD9">
              <w:rPr>
                <w:b/>
                <w:bCs/>
              </w:rPr>
              <w:t xml:space="preserve"> </w:t>
            </w:r>
            <w:r w:rsidRPr="00585AD9">
              <w:rPr>
                <w:b/>
                <w:bCs/>
              </w:rPr>
              <w:t>ОБУЧАЮЩИМСЯ ПО ОЧНОЙ ФОРМЕ ОБУЧЕНИЯ ЗА СЧЕТ БЮДЖЕТНЫХ</w:t>
            </w:r>
            <w:r w:rsidR="005D7B8F" w:rsidRPr="00585AD9">
              <w:rPr>
                <w:b/>
                <w:bCs/>
              </w:rPr>
              <w:t xml:space="preserve"> </w:t>
            </w:r>
            <w:r w:rsidRPr="00585AD9">
              <w:rPr>
                <w:b/>
                <w:bCs/>
              </w:rPr>
              <w:t>АССИГНОВАНИЙ ФЕДЕРАЛЬНОГО БЮДЖЕТА, РЕСПУБЛИКАНСКОГО БЮДЖЕТА</w:t>
            </w:r>
            <w:r w:rsidR="005D7B8F" w:rsidRPr="00585AD9">
              <w:rPr>
                <w:b/>
                <w:bCs/>
              </w:rPr>
              <w:t xml:space="preserve"> </w:t>
            </w:r>
            <w:r w:rsidRPr="00585AD9">
              <w:rPr>
                <w:b/>
                <w:bCs/>
              </w:rPr>
              <w:t>РЕСПУБЛИКИ МОРДОВИЯ ПО СЕЛЬСКОХОЗЯЙСТВЕННЫМ ПРОФЕССИЯМ,</w:t>
            </w:r>
            <w:r w:rsidR="005D7B8F" w:rsidRPr="00585AD9">
              <w:rPr>
                <w:b/>
                <w:bCs/>
              </w:rPr>
              <w:t xml:space="preserve"> </w:t>
            </w:r>
            <w:r w:rsidRPr="00585AD9">
              <w:rPr>
                <w:b/>
                <w:bCs/>
              </w:rPr>
              <w:t>СПЕЦИАЛЬНОСТЯМ, НАПРАВЛЕНИЯМ ПОДГОТОВКИ И ВЗЯВШИМ НА СЕБЯ</w:t>
            </w:r>
            <w:r w:rsidR="005D7B8F" w:rsidRPr="00585AD9">
              <w:rPr>
                <w:b/>
                <w:bCs/>
              </w:rPr>
              <w:t xml:space="preserve"> </w:t>
            </w:r>
            <w:r w:rsidRPr="00585AD9">
              <w:rPr>
                <w:b/>
                <w:bCs/>
              </w:rPr>
              <w:t>ОБЯЗАТЕЛЬСТВО ТРУДОУСТРОИТЬСЯ В СЕЛЬСКОХОЗЯЙСТВЕННЫЕ</w:t>
            </w:r>
            <w:r w:rsidR="005D7B8F" w:rsidRPr="00585AD9">
              <w:rPr>
                <w:b/>
                <w:bCs/>
              </w:rPr>
              <w:t xml:space="preserve"> </w:t>
            </w:r>
            <w:r w:rsidRPr="00585AD9">
              <w:rPr>
                <w:b/>
                <w:bCs/>
              </w:rPr>
              <w:t>ОРГАНИЗАЦИИ ИЛИ ОРГАНИЗАЦИИ СИСТЕМЫ ГОСУДАРСТВЕННОЙ</w:t>
            </w:r>
            <w:r w:rsidR="005D7B8F" w:rsidRPr="00585AD9">
              <w:rPr>
                <w:b/>
                <w:bCs/>
              </w:rPr>
              <w:t xml:space="preserve"> </w:t>
            </w:r>
            <w:r w:rsidRPr="00585AD9">
              <w:rPr>
                <w:b/>
                <w:bCs/>
              </w:rPr>
              <w:t>ВЕТЕРИНАРНОЙ СЛУЖБЫ В ТЕЧЕНИЕ МЕСЯЦА ПОСЛЕ ПОЛУЧЕНИЯ</w:t>
            </w:r>
            <w:r w:rsidR="005D7B8F" w:rsidRPr="00585AD9">
              <w:rPr>
                <w:b/>
                <w:bCs/>
              </w:rPr>
              <w:t xml:space="preserve"> </w:t>
            </w:r>
            <w:r w:rsidRPr="00585AD9">
              <w:rPr>
                <w:b/>
                <w:bCs/>
              </w:rPr>
              <w:t>ДИПЛОМА, ЛИБО ПОСЛЕ ЗАВЕРШЕНИЯ ВОЕННОЙ СЛУЖБЫ ПО ПРИЗЫВУ</w:t>
            </w:r>
            <w:r w:rsidR="005D7B8F" w:rsidRPr="00585AD9">
              <w:rPr>
                <w:b/>
                <w:bCs/>
              </w:rPr>
              <w:t xml:space="preserve"> </w:t>
            </w:r>
            <w:r w:rsidRPr="00585AD9">
              <w:rPr>
                <w:b/>
                <w:bCs/>
              </w:rPr>
              <w:t>И ОТРАБОТАТЬ В НИХ НЕ МЕНЕЕ 5 ЛЕТ, УСТАНОВЛЕННОЙ УКАЗОМ</w:t>
            </w:r>
            <w:r w:rsidR="005D7B8F" w:rsidRPr="00585AD9">
              <w:rPr>
                <w:b/>
                <w:bCs/>
              </w:rPr>
              <w:t xml:space="preserve"> </w:t>
            </w:r>
            <w:r w:rsidRPr="00585AD9">
              <w:rPr>
                <w:b/>
                <w:bCs/>
              </w:rPr>
              <w:t xml:space="preserve">ГЛАВЫ РЕСПУБЛИКИ МОРДОВИЯ ОТ 27 ФЕВРАЛЯ 2015 ГОДА </w:t>
            </w:r>
            <w:r w:rsidR="006C0361" w:rsidRPr="00585AD9">
              <w:rPr>
                <w:b/>
                <w:bCs/>
              </w:rPr>
              <w:t>№</w:t>
            </w:r>
            <w:r w:rsidRPr="00585AD9">
              <w:rPr>
                <w:b/>
                <w:bCs/>
              </w:rPr>
              <w:t xml:space="preserve"> 91-УГ</w:t>
            </w:r>
            <w:r w:rsidR="005D7B8F" w:rsidRPr="00585AD9">
              <w:rPr>
                <w:b/>
                <w:bCs/>
              </w:rPr>
              <w:t xml:space="preserve"> </w:t>
            </w:r>
            <w:r w:rsidR="006C0361" w:rsidRPr="00585AD9">
              <w:rPr>
                <w:b/>
                <w:bCs/>
              </w:rPr>
              <w:t>«</w:t>
            </w:r>
            <w:r w:rsidRPr="00585AD9">
              <w:rPr>
                <w:b/>
                <w:bCs/>
              </w:rPr>
              <w:t>О ДОПОЛНИТЕЛЬНЫХ МЕРАХ ПО ПОДГОТОВКЕ И ЗАКРЕПЛЕНИЮ МОЛОДЫХ</w:t>
            </w:r>
            <w:r w:rsidR="005D7B8F" w:rsidRPr="00585AD9">
              <w:rPr>
                <w:b/>
                <w:bCs/>
              </w:rPr>
              <w:t xml:space="preserve"> </w:t>
            </w:r>
            <w:r w:rsidRPr="00585AD9">
              <w:rPr>
                <w:b/>
                <w:bCs/>
              </w:rPr>
              <w:t>СПЕЦИАЛИСТОВ В СЕЛЬСКОХОЗЯЙСТ</w:t>
            </w:r>
            <w:r w:rsidR="006C0361" w:rsidRPr="00585AD9">
              <w:rPr>
                <w:b/>
                <w:bCs/>
              </w:rPr>
              <w:t>ВЕННОМ ПРОИЗВОДСТВЕ»</w:t>
            </w:r>
            <w:r w:rsidR="005D7B8F" w:rsidRPr="00585AD9">
              <w:rPr>
                <w:b/>
                <w:bCs/>
              </w:rPr>
              <w:t xml:space="preserve"> </w:t>
            </w:r>
            <w:r w:rsidRPr="00585AD9">
              <w:rPr>
                <w:b/>
                <w:bCs/>
              </w:rPr>
              <w:t>НА 202</w:t>
            </w:r>
            <w:r w:rsidR="00585AD9" w:rsidRPr="00585AD9">
              <w:rPr>
                <w:b/>
                <w:bCs/>
              </w:rPr>
              <w:t>5</w:t>
            </w:r>
            <w:r w:rsidRPr="00585AD9">
              <w:rPr>
                <w:b/>
                <w:bCs/>
              </w:rPr>
              <w:t xml:space="preserve"> ГОД И НА ПЛАНОВЫЙ ПЕРИОД 202</w:t>
            </w:r>
            <w:r w:rsidR="00585AD9" w:rsidRPr="00585AD9">
              <w:rPr>
                <w:b/>
                <w:bCs/>
              </w:rPr>
              <w:t>6</w:t>
            </w:r>
            <w:r w:rsidRPr="00585AD9">
              <w:rPr>
                <w:b/>
                <w:bCs/>
              </w:rPr>
              <w:t xml:space="preserve"> И 202</w:t>
            </w:r>
            <w:r w:rsidR="00585AD9" w:rsidRPr="00585AD9">
              <w:rPr>
                <w:b/>
                <w:bCs/>
              </w:rPr>
              <w:t>7</w:t>
            </w:r>
            <w:r w:rsidRPr="00585AD9">
              <w:rPr>
                <w:b/>
                <w:bCs/>
              </w:rPr>
              <w:t xml:space="preserve"> ГОДОВ</w:t>
            </w:r>
          </w:p>
        </w:tc>
      </w:tr>
      <w:tr w:rsidR="00585AD9" w:rsidRPr="00585AD9" w:rsidTr="00585AD9">
        <w:trPr>
          <w:trHeight w:val="283"/>
        </w:trPr>
        <w:tc>
          <w:tcPr>
            <w:tcW w:w="185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585AD9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585AD9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585AD9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585AD9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585AD9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585AD9">
              <w:rPr>
                <w:sz w:val="20"/>
                <w:szCs w:val="20"/>
              </w:rPr>
              <w:t>(тыс. рублей)</w:t>
            </w:r>
          </w:p>
        </w:tc>
      </w:tr>
      <w:tr w:rsidR="00585AD9" w:rsidRPr="00585AD9" w:rsidTr="00585AD9">
        <w:trPr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585AD9" w:rsidRDefault="00381226" w:rsidP="007A39F3">
            <w:pPr>
              <w:widowControl w:val="0"/>
              <w:autoSpaceDE w:val="0"/>
              <w:autoSpaceDN w:val="0"/>
              <w:adjustRightInd w:val="0"/>
              <w:ind w:left="70" w:hanging="189"/>
              <w:jc w:val="center"/>
              <w:rPr>
                <w:rFonts w:ascii="Arial" w:hAnsi="Arial" w:cs="Arial"/>
              </w:rPr>
            </w:pPr>
            <w:r w:rsidRPr="00585AD9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1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585AD9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85AD9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585AD9" w:rsidRPr="00585AD9" w:rsidTr="00585AD9">
        <w:trPr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AD9" w:rsidRPr="00585AD9" w:rsidRDefault="00585AD9" w:rsidP="00EF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AD9" w:rsidRPr="00585AD9" w:rsidRDefault="00585AD9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85AD9">
              <w:rPr>
                <w:b/>
                <w:bCs/>
                <w:sz w:val="20"/>
                <w:szCs w:val="20"/>
              </w:rPr>
              <w:t>202</w:t>
            </w:r>
            <w:r w:rsidRPr="00585AD9">
              <w:rPr>
                <w:b/>
                <w:bCs/>
                <w:sz w:val="20"/>
                <w:szCs w:val="20"/>
                <w:lang w:val="en-US"/>
              </w:rPr>
              <w:t>5</w:t>
            </w:r>
            <w:r w:rsidRPr="00585AD9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AD9" w:rsidRPr="00585AD9" w:rsidRDefault="00585AD9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85AD9">
              <w:rPr>
                <w:b/>
                <w:bCs/>
                <w:sz w:val="20"/>
                <w:szCs w:val="20"/>
              </w:rPr>
              <w:t>202</w:t>
            </w:r>
            <w:r w:rsidRPr="00585AD9">
              <w:rPr>
                <w:b/>
                <w:bCs/>
                <w:sz w:val="20"/>
                <w:szCs w:val="20"/>
                <w:lang w:val="en-US"/>
              </w:rPr>
              <w:t>6</w:t>
            </w:r>
            <w:r w:rsidRPr="00585AD9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AD9" w:rsidRPr="00585AD9" w:rsidRDefault="00585AD9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85AD9">
              <w:rPr>
                <w:b/>
                <w:bCs/>
                <w:sz w:val="20"/>
                <w:szCs w:val="20"/>
              </w:rPr>
              <w:t>202</w:t>
            </w:r>
            <w:r w:rsidRPr="00585AD9">
              <w:rPr>
                <w:b/>
                <w:bCs/>
                <w:sz w:val="20"/>
                <w:szCs w:val="20"/>
                <w:lang w:val="en-US"/>
              </w:rPr>
              <w:t>7</w:t>
            </w:r>
            <w:r w:rsidRPr="00585AD9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585AD9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"/>
        <w:gridCol w:w="1845"/>
        <w:gridCol w:w="4384"/>
        <w:gridCol w:w="7"/>
        <w:gridCol w:w="1410"/>
        <w:gridCol w:w="18"/>
        <w:gridCol w:w="19"/>
        <w:gridCol w:w="1239"/>
        <w:gridCol w:w="16"/>
        <w:gridCol w:w="49"/>
        <w:gridCol w:w="1211"/>
        <w:gridCol w:w="141"/>
      </w:tblGrid>
      <w:tr w:rsidR="00585AD9" w:rsidRPr="00585AD9" w:rsidTr="00203893">
        <w:trPr>
          <w:gridBefore w:val="1"/>
          <w:wBefore w:w="9" w:type="dxa"/>
          <w:cantSplit/>
          <w:trHeight w:val="20"/>
          <w:tblHeader/>
        </w:trPr>
        <w:tc>
          <w:tcPr>
            <w:tcW w:w="6236" w:type="dxa"/>
            <w:gridSpan w:val="3"/>
            <w:shd w:val="clear" w:color="auto" w:fill="auto"/>
            <w:vAlign w:val="center"/>
            <w:hideMark/>
          </w:tcPr>
          <w:p w:rsidR="00DC7D22" w:rsidRPr="00585AD9" w:rsidRDefault="00DC7D22" w:rsidP="00DC7D22">
            <w:pPr>
              <w:jc w:val="center"/>
              <w:rPr>
                <w:b/>
                <w:bCs/>
                <w:sz w:val="20"/>
                <w:szCs w:val="20"/>
              </w:rPr>
            </w:pPr>
            <w:r w:rsidRPr="00585AD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28" w:type="dxa"/>
            <w:gridSpan w:val="2"/>
            <w:shd w:val="clear" w:color="auto" w:fill="auto"/>
            <w:vAlign w:val="center"/>
            <w:hideMark/>
          </w:tcPr>
          <w:p w:rsidR="00DC7D22" w:rsidRPr="00585AD9" w:rsidRDefault="00DC7D22" w:rsidP="00DC7D22">
            <w:pPr>
              <w:jc w:val="center"/>
              <w:rPr>
                <w:b/>
                <w:bCs/>
                <w:sz w:val="20"/>
                <w:szCs w:val="20"/>
              </w:rPr>
            </w:pPr>
            <w:r w:rsidRPr="00585AD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4" w:type="dxa"/>
            <w:gridSpan w:val="3"/>
            <w:shd w:val="clear" w:color="auto" w:fill="auto"/>
            <w:vAlign w:val="center"/>
            <w:hideMark/>
          </w:tcPr>
          <w:p w:rsidR="00DC7D22" w:rsidRPr="00585AD9" w:rsidRDefault="00DC7D22" w:rsidP="00DC7D22">
            <w:pPr>
              <w:jc w:val="center"/>
              <w:rPr>
                <w:b/>
                <w:bCs/>
                <w:sz w:val="20"/>
                <w:szCs w:val="20"/>
              </w:rPr>
            </w:pPr>
            <w:r w:rsidRPr="00585AD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01" w:type="dxa"/>
            <w:gridSpan w:val="3"/>
            <w:shd w:val="clear" w:color="auto" w:fill="auto"/>
            <w:vAlign w:val="center"/>
            <w:hideMark/>
          </w:tcPr>
          <w:p w:rsidR="00DC7D22" w:rsidRPr="00585AD9" w:rsidRDefault="00DC7D22" w:rsidP="00DC7D22">
            <w:pPr>
              <w:jc w:val="center"/>
              <w:rPr>
                <w:b/>
                <w:bCs/>
                <w:sz w:val="20"/>
                <w:szCs w:val="20"/>
              </w:rPr>
            </w:pPr>
            <w:r w:rsidRPr="00585AD9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Ардатовский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58,2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119,6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180,7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Атяшевский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12,4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49,3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94,2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Большеберезниковский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20,9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82,6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143,9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Большеигнатовский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58,2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119,6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162,3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58,2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101,1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143,9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12,4</w:t>
            </w:r>
          </w:p>
        </w:tc>
        <w:tc>
          <w:tcPr>
            <w:tcW w:w="1274" w:type="dxa"/>
            <w:gridSpan w:val="3"/>
            <w:shd w:val="clear" w:color="000000" w:fill="FFFFFF"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49,3</w:t>
            </w:r>
          </w:p>
        </w:tc>
        <w:tc>
          <w:tcPr>
            <w:tcW w:w="1401" w:type="dxa"/>
            <w:gridSpan w:val="3"/>
            <w:shd w:val="clear" w:color="000000" w:fill="FFFFFF"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85,9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Зубово</w:t>
            </w:r>
            <w:proofErr w:type="spellEnd"/>
            <w:r w:rsidRPr="005E29D7">
              <w:rPr>
                <w:sz w:val="20"/>
                <w:szCs w:val="20"/>
              </w:rPr>
              <w:t>-Полянский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83,1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119,6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162,3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161,3</w:t>
            </w:r>
          </w:p>
        </w:tc>
        <w:tc>
          <w:tcPr>
            <w:tcW w:w="1274" w:type="dxa"/>
            <w:gridSpan w:val="3"/>
            <w:shd w:val="clear" w:color="000000" w:fill="FFFFFF"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218,6</w:t>
            </w:r>
          </w:p>
        </w:tc>
        <w:tc>
          <w:tcPr>
            <w:tcW w:w="1401" w:type="dxa"/>
            <w:gridSpan w:val="3"/>
            <w:shd w:val="clear" w:color="000000" w:fill="FFFFFF"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279,2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lastRenderedPageBreak/>
              <w:t>Ичалковский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168,0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227,9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269,9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Кадошкинский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10,6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25,0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24,8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62,7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62,0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61,7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Краснослободский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46,2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107,6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168,7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Лямбирский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58,2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119,6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180,7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159,6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194,6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230,3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Старошайговский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56,0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18,5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0,0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Темниковский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31,1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49,3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85,9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Торбеевский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20,9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82,6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143,9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5E29D7">
              <w:rPr>
                <w:sz w:val="20"/>
                <w:szCs w:val="20"/>
              </w:rPr>
              <w:t>Чамзинский</w:t>
            </w:r>
            <w:proofErr w:type="spellEnd"/>
            <w:r w:rsidRPr="005E29D7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167,1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276,9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345,4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84,2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107,6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135,6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58,2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101,1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143,9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sz w:val="20"/>
                <w:szCs w:val="20"/>
              </w:rPr>
            </w:pPr>
            <w:r w:rsidRPr="005E29D7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428" w:type="dxa"/>
            <w:gridSpan w:val="2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230,2</w:t>
            </w:r>
          </w:p>
        </w:tc>
        <w:tc>
          <w:tcPr>
            <w:tcW w:w="1274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172,6</w:t>
            </w:r>
          </w:p>
        </w:tc>
        <w:tc>
          <w:tcPr>
            <w:tcW w:w="1401" w:type="dxa"/>
            <w:gridSpan w:val="3"/>
            <w:shd w:val="clear" w:color="000000" w:fill="FFFFFF"/>
            <w:hideMark/>
          </w:tcPr>
          <w:p w:rsidR="004E3F41" w:rsidRPr="004E3F41" w:rsidRDefault="004E3F41" w:rsidP="004E3F41">
            <w:pPr>
              <w:jc w:val="center"/>
              <w:rPr>
                <w:sz w:val="20"/>
                <w:szCs w:val="20"/>
              </w:rPr>
            </w:pPr>
            <w:r w:rsidRPr="004E3F41">
              <w:rPr>
                <w:sz w:val="20"/>
                <w:szCs w:val="20"/>
              </w:rPr>
              <w:t>245,5</w:t>
            </w:r>
          </w:p>
        </w:tc>
      </w:tr>
      <w:tr w:rsidR="004E3F41" w:rsidRPr="00585AD9" w:rsidTr="00203893">
        <w:trPr>
          <w:gridBefore w:val="1"/>
          <w:wBefore w:w="9" w:type="dxa"/>
          <w:cantSplit/>
          <w:trHeight w:val="260"/>
        </w:trPr>
        <w:tc>
          <w:tcPr>
            <w:tcW w:w="6236" w:type="dxa"/>
            <w:gridSpan w:val="3"/>
            <w:shd w:val="clear" w:color="auto" w:fill="auto"/>
            <w:hideMark/>
          </w:tcPr>
          <w:p w:rsidR="004E3F41" w:rsidRPr="005E29D7" w:rsidRDefault="004E3F41" w:rsidP="00DC6483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5E29D7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28" w:type="dxa"/>
            <w:gridSpan w:val="2"/>
            <w:shd w:val="clear" w:color="auto" w:fill="auto"/>
            <w:hideMark/>
          </w:tcPr>
          <w:p w:rsidR="004E3F41" w:rsidRPr="004E3F41" w:rsidRDefault="004E3F41" w:rsidP="004E3F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E3F41">
              <w:rPr>
                <w:b/>
                <w:bCs/>
                <w:color w:val="000000"/>
                <w:sz w:val="20"/>
                <w:szCs w:val="20"/>
              </w:rPr>
              <w:t>1 617,7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4E3F41" w:rsidRPr="004E3F41" w:rsidRDefault="004E3F41" w:rsidP="004E3F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E3F41">
              <w:rPr>
                <w:b/>
                <w:bCs/>
                <w:color w:val="000000"/>
                <w:sz w:val="20"/>
                <w:szCs w:val="20"/>
              </w:rPr>
              <w:t>2 405,0</w:t>
            </w:r>
          </w:p>
        </w:tc>
        <w:tc>
          <w:tcPr>
            <w:tcW w:w="1401" w:type="dxa"/>
            <w:gridSpan w:val="3"/>
            <w:shd w:val="clear" w:color="auto" w:fill="auto"/>
            <w:hideMark/>
          </w:tcPr>
          <w:p w:rsidR="004E3F41" w:rsidRPr="004E3F41" w:rsidRDefault="004E3F41" w:rsidP="004E3F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E3F41">
              <w:rPr>
                <w:b/>
                <w:bCs/>
                <w:color w:val="000000"/>
                <w:sz w:val="20"/>
                <w:szCs w:val="20"/>
              </w:rPr>
              <w:t>3 288,7</w:t>
            </w:r>
          </w:p>
        </w:tc>
      </w:tr>
      <w:tr w:rsidR="00912923" w:rsidRPr="00912923" w:rsidTr="002038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41" w:type="dxa"/>
          <w:trHeight w:val="283"/>
        </w:trPr>
        <w:tc>
          <w:tcPr>
            <w:tcW w:w="1020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7EE4" w:rsidRPr="00403C4D" w:rsidRDefault="00067EE4" w:rsidP="00674C8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674C8B" w:rsidRPr="00912923" w:rsidRDefault="00674C8B" w:rsidP="00674C8B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912923">
              <w:rPr>
                <w:bCs/>
              </w:rPr>
              <w:t>Таблица 15</w:t>
            </w:r>
          </w:p>
          <w:p w:rsidR="00456DF5" w:rsidRPr="00912923" w:rsidRDefault="00456DF5" w:rsidP="00456DF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12923">
              <w:rPr>
                <w:b/>
                <w:bCs/>
              </w:rPr>
              <w:t xml:space="preserve">РАСПРЕДЕЛЕНИЕ </w:t>
            </w:r>
          </w:p>
          <w:p w:rsidR="002D347B" w:rsidRPr="00912923" w:rsidRDefault="00456DF5" w:rsidP="00912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12923">
              <w:rPr>
                <w:b/>
                <w:bCs/>
              </w:rPr>
              <w:t>СУБВЕНЦИЙ НА ОСУЩЕСТВЛЕНИЕ ГОСУДАРСТВЕННЫХ ПОЛНОМОЧИЙ РЕСПУБЛИКИ МОРДОВИЯ ПО ОРГАНИЗАЦИИ МЕРОПРИЯТИЙ ПРИ ОСУЩЕСТВЛЕНИИ ДЕЯТЕЛЬНОСТИ ПО ОБРАЩЕНИЮ С ЖИВОТНЫМИ БЕЗ ВЛАДЕЛЬЦЕВ НА 202</w:t>
            </w:r>
            <w:r w:rsidR="00912923" w:rsidRPr="00912923">
              <w:rPr>
                <w:b/>
                <w:bCs/>
              </w:rPr>
              <w:t>5</w:t>
            </w:r>
            <w:r w:rsidRPr="00912923">
              <w:rPr>
                <w:b/>
                <w:bCs/>
              </w:rPr>
              <w:t xml:space="preserve"> ГОД И НА ПЛАНОВЫЙ ПЕРИОД 202</w:t>
            </w:r>
            <w:r w:rsidR="00912923" w:rsidRPr="00912923">
              <w:rPr>
                <w:b/>
                <w:bCs/>
              </w:rPr>
              <w:t>6</w:t>
            </w:r>
            <w:r w:rsidRPr="00912923">
              <w:rPr>
                <w:b/>
                <w:bCs/>
              </w:rPr>
              <w:t xml:space="preserve"> И 202</w:t>
            </w:r>
            <w:r w:rsidR="00912923" w:rsidRPr="00912923">
              <w:rPr>
                <w:b/>
                <w:bCs/>
              </w:rPr>
              <w:t>7</w:t>
            </w:r>
            <w:r w:rsidRPr="00912923">
              <w:rPr>
                <w:b/>
                <w:bCs/>
              </w:rPr>
              <w:t xml:space="preserve"> ГОДОВ</w:t>
            </w:r>
          </w:p>
        </w:tc>
      </w:tr>
      <w:tr w:rsidR="00912923" w:rsidRPr="00912923" w:rsidTr="002038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41" w:type="dxa"/>
          <w:trHeight w:val="283"/>
        </w:trPr>
        <w:tc>
          <w:tcPr>
            <w:tcW w:w="185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12923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12923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5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12923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12923" w:rsidRDefault="00381226" w:rsidP="00FC3F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12923" w:rsidRDefault="00381226" w:rsidP="00FC3F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12923">
              <w:rPr>
                <w:sz w:val="20"/>
                <w:szCs w:val="20"/>
              </w:rPr>
              <w:t>(тыс. рублей)</w:t>
            </w:r>
          </w:p>
        </w:tc>
      </w:tr>
      <w:tr w:rsidR="00912923" w:rsidRPr="00912923" w:rsidTr="002038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41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912923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2923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912923" w:rsidRDefault="00381226" w:rsidP="00FC3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2923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912923" w:rsidRPr="00912923" w:rsidTr="002038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41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7EE4" w:rsidRPr="00912923" w:rsidRDefault="00067EE4" w:rsidP="00EF4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7EE4" w:rsidRPr="00912923" w:rsidRDefault="00067EE4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2923">
              <w:rPr>
                <w:b/>
                <w:bCs/>
                <w:sz w:val="20"/>
                <w:szCs w:val="20"/>
              </w:rPr>
              <w:t>202</w:t>
            </w:r>
            <w:r w:rsidRPr="00912923">
              <w:rPr>
                <w:b/>
                <w:bCs/>
                <w:sz w:val="20"/>
                <w:szCs w:val="20"/>
                <w:lang w:val="en-US"/>
              </w:rPr>
              <w:t>5</w:t>
            </w:r>
            <w:r w:rsidRPr="00912923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7EE4" w:rsidRPr="00912923" w:rsidRDefault="00067EE4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2923">
              <w:rPr>
                <w:b/>
                <w:bCs/>
                <w:sz w:val="20"/>
                <w:szCs w:val="20"/>
              </w:rPr>
              <w:t>202</w:t>
            </w:r>
            <w:r w:rsidRPr="00912923">
              <w:rPr>
                <w:b/>
                <w:bCs/>
                <w:sz w:val="20"/>
                <w:szCs w:val="20"/>
                <w:lang w:val="en-US"/>
              </w:rPr>
              <w:t>6</w:t>
            </w:r>
            <w:r w:rsidRPr="00912923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7EE4" w:rsidRPr="00912923" w:rsidRDefault="00067EE4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12923">
              <w:rPr>
                <w:b/>
                <w:bCs/>
                <w:sz w:val="20"/>
                <w:szCs w:val="20"/>
              </w:rPr>
              <w:t>202</w:t>
            </w:r>
            <w:r w:rsidRPr="00912923">
              <w:rPr>
                <w:b/>
                <w:bCs/>
                <w:sz w:val="20"/>
                <w:szCs w:val="20"/>
                <w:lang w:val="en-US"/>
              </w:rPr>
              <w:t>7</w:t>
            </w:r>
            <w:r w:rsidRPr="00912923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912923" w:rsidRDefault="00381226" w:rsidP="00381226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212" w:type="dxa"/>
        <w:tblInd w:w="-606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281"/>
      </w:tblGrid>
      <w:tr w:rsidR="00912923" w:rsidRPr="00912923" w:rsidTr="00203893">
        <w:trPr>
          <w:trHeight w:val="20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C3B" w:rsidRPr="00912923" w:rsidRDefault="00E66C3B" w:rsidP="00403C4D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91292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C3B" w:rsidRPr="00912923" w:rsidRDefault="00E66C3B" w:rsidP="00403C4D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91292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C3B" w:rsidRPr="00912923" w:rsidRDefault="00E66C3B" w:rsidP="00403C4D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91292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C3B" w:rsidRPr="00912923" w:rsidRDefault="00E66C3B" w:rsidP="00403C4D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912923">
              <w:rPr>
                <w:b/>
                <w:sz w:val="20"/>
                <w:szCs w:val="20"/>
              </w:rPr>
              <w:t>4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912923">
              <w:rPr>
                <w:sz w:val="20"/>
                <w:szCs w:val="20"/>
              </w:rPr>
              <w:t>Ардатовский</w:t>
            </w:r>
            <w:proofErr w:type="spellEnd"/>
            <w:r w:rsidRPr="00912923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560,7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560,7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560,7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912923">
              <w:rPr>
                <w:sz w:val="20"/>
                <w:szCs w:val="20"/>
              </w:rPr>
              <w:t>Атюрьевский</w:t>
            </w:r>
            <w:proofErr w:type="spellEnd"/>
            <w:r w:rsidRPr="00912923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324,6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304,9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295,1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912923">
              <w:rPr>
                <w:sz w:val="20"/>
                <w:szCs w:val="20"/>
              </w:rPr>
              <w:t>Атяшевский</w:t>
            </w:r>
            <w:proofErr w:type="spellEnd"/>
            <w:r w:rsidRPr="00912923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944,3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944,3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944,3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912923">
              <w:rPr>
                <w:sz w:val="20"/>
                <w:szCs w:val="20"/>
              </w:rPr>
              <w:t>Большеберезниковский</w:t>
            </w:r>
            <w:proofErr w:type="spellEnd"/>
            <w:r w:rsidRPr="00912923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137,7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127,9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912923">
              <w:rPr>
                <w:sz w:val="20"/>
                <w:szCs w:val="20"/>
              </w:rPr>
              <w:t>Большеигнатовский</w:t>
            </w:r>
            <w:proofErr w:type="spellEnd"/>
            <w:r w:rsidRPr="00912923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108,2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108,2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541,0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541,0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541,0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541,0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541,0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541,0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912923">
              <w:rPr>
                <w:sz w:val="20"/>
                <w:szCs w:val="20"/>
              </w:rPr>
              <w:t>Зубово</w:t>
            </w:r>
            <w:proofErr w:type="spellEnd"/>
            <w:r w:rsidRPr="00912923">
              <w:rPr>
                <w:sz w:val="20"/>
                <w:szCs w:val="20"/>
              </w:rPr>
              <w:t>-Полянский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2 468,9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2 468,9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2 468,9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118,0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118,0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912923">
              <w:rPr>
                <w:sz w:val="20"/>
                <w:szCs w:val="20"/>
              </w:rPr>
              <w:t>Ичалковский</w:t>
            </w:r>
            <w:proofErr w:type="spellEnd"/>
            <w:r w:rsidRPr="00912923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147,5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147,5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912923">
              <w:rPr>
                <w:sz w:val="20"/>
                <w:szCs w:val="20"/>
              </w:rPr>
              <w:t>Кадошкинский</w:t>
            </w:r>
            <w:proofErr w:type="spellEnd"/>
            <w:r w:rsidRPr="00912923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393,4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393,4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393,4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570,5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482,0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462,3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912923">
              <w:rPr>
                <w:sz w:val="20"/>
                <w:szCs w:val="20"/>
              </w:rPr>
              <w:t>Краснослободский</w:t>
            </w:r>
            <w:proofErr w:type="spellEnd"/>
            <w:r w:rsidRPr="00912923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836,1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836,1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836,1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912923">
              <w:rPr>
                <w:sz w:val="20"/>
                <w:szCs w:val="20"/>
              </w:rPr>
              <w:t>Лямбирский</w:t>
            </w:r>
            <w:proofErr w:type="spellEnd"/>
            <w:r w:rsidRPr="00912923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1 770,5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1 672,2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1 475,4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541,0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501,6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472,1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912923">
              <w:rPr>
                <w:sz w:val="20"/>
                <w:szCs w:val="20"/>
              </w:rPr>
              <w:t>Старошайговский</w:t>
            </w:r>
            <w:proofErr w:type="spellEnd"/>
            <w:r w:rsidRPr="00912923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285,3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275,4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265,6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912923">
              <w:rPr>
                <w:sz w:val="20"/>
                <w:szCs w:val="20"/>
              </w:rPr>
              <w:t>Темниковский</w:t>
            </w:r>
            <w:proofErr w:type="spellEnd"/>
            <w:r w:rsidRPr="00912923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786,9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786,9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786,9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912923">
              <w:rPr>
                <w:sz w:val="20"/>
                <w:szCs w:val="20"/>
              </w:rPr>
              <w:t>Теньгушевский</w:t>
            </w:r>
            <w:proofErr w:type="spellEnd"/>
            <w:r w:rsidRPr="00912923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344,3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344,3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344,3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912923">
              <w:rPr>
                <w:sz w:val="20"/>
                <w:szCs w:val="20"/>
              </w:rPr>
              <w:t>Торбеевский</w:t>
            </w:r>
            <w:proofErr w:type="spellEnd"/>
            <w:r w:rsidRPr="00912923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1 465,6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1 465,6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1 465,6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912923">
              <w:rPr>
                <w:sz w:val="20"/>
                <w:szCs w:val="20"/>
              </w:rPr>
              <w:t>Чамзинский</w:t>
            </w:r>
            <w:proofErr w:type="spellEnd"/>
            <w:r w:rsidRPr="00912923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1 485,3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1 485,3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1 485,3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403,3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403,3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403,3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3 246,0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3 246,0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3 246,0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7 377,2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7 377,2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912923">
              <w:rPr>
                <w:sz w:val="20"/>
                <w:szCs w:val="20"/>
              </w:rPr>
              <w:t>7 377,2</w:t>
            </w:r>
          </w:p>
        </w:tc>
      </w:tr>
      <w:tr w:rsidR="00912923" w:rsidRPr="00912923" w:rsidTr="00203893">
        <w:trPr>
          <w:trHeight w:val="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923" w:rsidRPr="00912923" w:rsidRDefault="00912923" w:rsidP="00403C4D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912923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b/>
                <w:bCs/>
                <w:sz w:val="20"/>
                <w:szCs w:val="20"/>
              </w:rPr>
            </w:pPr>
            <w:r w:rsidRPr="00912923">
              <w:rPr>
                <w:b/>
                <w:bCs/>
                <w:sz w:val="20"/>
                <w:szCs w:val="20"/>
              </w:rPr>
              <w:t>25 407,1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b/>
                <w:bCs/>
                <w:sz w:val="20"/>
                <w:szCs w:val="20"/>
              </w:rPr>
            </w:pPr>
            <w:r w:rsidRPr="00912923">
              <w:rPr>
                <w:b/>
                <w:bCs/>
                <w:sz w:val="20"/>
                <w:szCs w:val="20"/>
              </w:rPr>
              <w:t>25 141,5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923" w:rsidRPr="00912923" w:rsidRDefault="00912923" w:rsidP="00403C4D">
            <w:pPr>
              <w:spacing w:line="233" w:lineRule="auto"/>
              <w:jc w:val="center"/>
              <w:rPr>
                <w:b/>
                <w:bCs/>
                <w:sz w:val="20"/>
                <w:szCs w:val="20"/>
              </w:rPr>
            </w:pPr>
            <w:r w:rsidRPr="00912923">
              <w:rPr>
                <w:b/>
                <w:bCs/>
                <w:sz w:val="20"/>
                <w:szCs w:val="20"/>
              </w:rPr>
              <w:t>24 866,1</w:t>
            </w:r>
          </w:p>
        </w:tc>
      </w:tr>
    </w:tbl>
    <w:p w:rsidR="00203893" w:rsidRPr="00403C4D" w:rsidRDefault="00203893">
      <w:pPr>
        <w:rPr>
          <w:sz w:val="20"/>
          <w:szCs w:val="20"/>
        </w:rPr>
      </w:pPr>
    </w:p>
    <w:p w:rsidR="00203893" w:rsidRDefault="00203893" w:rsidP="00203893">
      <w:pPr>
        <w:jc w:val="right"/>
      </w:pPr>
      <w:r>
        <w:t>Таблица 16</w:t>
      </w:r>
    </w:p>
    <w:p w:rsidR="00203893" w:rsidRPr="00912923" w:rsidRDefault="00203893" w:rsidP="0020389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912923">
        <w:rPr>
          <w:b/>
          <w:bCs/>
        </w:rPr>
        <w:t xml:space="preserve">РАСПРЕДЕЛЕНИЕ </w:t>
      </w:r>
    </w:p>
    <w:p w:rsidR="00203893" w:rsidRDefault="00203893" w:rsidP="00203893">
      <w:pPr>
        <w:jc w:val="center"/>
        <w:rPr>
          <w:b/>
          <w:bCs/>
        </w:rPr>
      </w:pPr>
      <w:r w:rsidRPr="00912923">
        <w:rPr>
          <w:b/>
          <w:bCs/>
        </w:rPr>
        <w:t xml:space="preserve">СУБВЕНЦИЙ </w:t>
      </w:r>
      <w:r w:rsidRPr="00516020">
        <w:rPr>
          <w:b/>
          <w:bCs/>
        </w:rPr>
        <w:t>НА ОСУЩЕСТВЛЕНИЕ ГОСУДАРСТВЕННЫХ ПОЛНОМОЧИЙ РЕСПУБЛИКИ МОРДОВИЯ ПО СОЗДАНИЮ, МАТЕРИАЛЬНО-ТЕХНИЧЕСКОМУ И ОРГАНИЗАЦИОННОМУ ОБЕСПЕЧЕНИЮ ДЕЯТЕЛЬНОСТИ АДМИНИСТРАТИВНЫХ КОМИССИЙ НА 2025 ГОД И НА ПЛАНОВЫЙ ПЕРИОД 2026 И 2027 ГОДОВ</w:t>
      </w:r>
    </w:p>
    <w:p w:rsidR="00203893" w:rsidRDefault="00203893" w:rsidP="00203893">
      <w:pPr>
        <w:jc w:val="right"/>
        <w:rPr>
          <w:sz w:val="20"/>
          <w:szCs w:val="20"/>
        </w:rPr>
      </w:pPr>
      <w:r w:rsidRPr="00912923">
        <w:rPr>
          <w:sz w:val="20"/>
          <w:szCs w:val="20"/>
        </w:rPr>
        <w:lastRenderedPageBreak/>
        <w:t>(тыс. рублей)</w:t>
      </w:r>
    </w:p>
    <w:tbl>
      <w:tblPr>
        <w:tblW w:w="10490" w:type="dxa"/>
        <w:tblInd w:w="-841" w:type="dxa"/>
        <w:tblLayout w:type="fixed"/>
        <w:tblLook w:val="0000" w:firstRow="0" w:lastRow="0" w:firstColumn="0" w:lastColumn="0" w:noHBand="0" w:noVBand="0"/>
      </w:tblPr>
      <w:tblGrid>
        <w:gridCol w:w="6380"/>
        <w:gridCol w:w="1559"/>
        <w:gridCol w:w="1276"/>
        <w:gridCol w:w="1275"/>
      </w:tblGrid>
      <w:tr w:rsidR="00203893" w:rsidRPr="001D2082" w:rsidTr="00203893">
        <w:trPr>
          <w:trHeight w:val="227"/>
        </w:trPr>
        <w:tc>
          <w:tcPr>
            <w:tcW w:w="63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893" w:rsidRPr="001D2082" w:rsidRDefault="00203893" w:rsidP="00203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082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893" w:rsidRPr="001D2082" w:rsidRDefault="00203893" w:rsidP="00203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082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203893" w:rsidRPr="001D2082" w:rsidTr="00203893">
        <w:trPr>
          <w:trHeight w:val="227"/>
        </w:trPr>
        <w:tc>
          <w:tcPr>
            <w:tcW w:w="63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893" w:rsidRPr="001D2082" w:rsidRDefault="00203893" w:rsidP="002038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893" w:rsidRPr="001D2082" w:rsidRDefault="00203893" w:rsidP="00203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082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893" w:rsidRPr="001D2082" w:rsidRDefault="00203893" w:rsidP="00203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082">
              <w:rPr>
                <w:b/>
                <w:bCs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3893" w:rsidRPr="001D2082" w:rsidRDefault="00203893" w:rsidP="00203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082">
              <w:rPr>
                <w:b/>
                <w:bCs/>
                <w:sz w:val="20"/>
                <w:szCs w:val="20"/>
              </w:rPr>
              <w:t>2027 год</w:t>
            </w:r>
          </w:p>
        </w:tc>
      </w:tr>
    </w:tbl>
    <w:p w:rsidR="00203893" w:rsidRPr="00403C4D" w:rsidRDefault="00203893" w:rsidP="00203893">
      <w:pPr>
        <w:jc w:val="right"/>
        <w:rPr>
          <w:sz w:val="2"/>
          <w:szCs w:val="2"/>
        </w:rPr>
      </w:pPr>
    </w:p>
    <w:tbl>
      <w:tblPr>
        <w:tblW w:w="10485" w:type="dxa"/>
        <w:tblInd w:w="-746" w:type="dxa"/>
        <w:tblLook w:val="04A0" w:firstRow="1" w:lastRow="0" w:firstColumn="1" w:lastColumn="0" w:noHBand="0" w:noVBand="1"/>
      </w:tblPr>
      <w:tblGrid>
        <w:gridCol w:w="6384"/>
        <w:gridCol w:w="1553"/>
        <w:gridCol w:w="1288"/>
        <w:gridCol w:w="1260"/>
      </w:tblGrid>
      <w:tr w:rsidR="00403C4D" w:rsidRPr="00403C4D" w:rsidTr="00403C4D">
        <w:trPr>
          <w:trHeight w:val="20"/>
          <w:tblHeader/>
        </w:trPr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3C4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3C4D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3C4D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3C4D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03C4D">
              <w:rPr>
                <w:color w:val="000000"/>
                <w:sz w:val="20"/>
                <w:szCs w:val="20"/>
              </w:rPr>
              <w:t>Ардатовский</w:t>
            </w:r>
            <w:proofErr w:type="spellEnd"/>
            <w:r w:rsidRPr="00403C4D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327,0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340,1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353,7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03C4D">
              <w:rPr>
                <w:color w:val="000000"/>
                <w:sz w:val="20"/>
                <w:szCs w:val="20"/>
              </w:rPr>
              <w:t>Атюрьевский</w:t>
            </w:r>
            <w:proofErr w:type="spellEnd"/>
            <w:r w:rsidRPr="00403C4D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124,4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129,3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134,5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03C4D">
              <w:rPr>
                <w:color w:val="000000"/>
                <w:sz w:val="20"/>
                <w:szCs w:val="20"/>
              </w:rPr>
              <w:t>Атяшевский</w:t>
            </w:r>
            <w:proofErr w:type="spellEnd"/>
            <w:r w:rsidRPr="00403C4D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238,0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247,5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257,4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03C4D">
              <w:rPr>
                <w:color w:val="000000"/>
                <w:sz w:val="20"/>
                <w:szCs w:val="20"/>
              </w:rPr>
              <w:t>Большеберезниковский</w:t>
            </w:r>
            <w:proofErr w:type="spellEnd"/>
            <w:r w:rsidRPr="00403C4D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161,6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168,1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174,8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03C4D">
              <w:rPr>
                <w:color w:val="000000"/>
                <w:sz w:val="20"/>
                <w:szCs w:val="20"/>
              </w:rPr>
              <w:t>Большеигнатовский</w:t>
            </w:r>
            <w:proofErr w:type="spellEnd"/>
            <w:r w:rsidRPr="00403C4D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92,7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96,4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100,3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155,7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161,9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168,4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125,1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130,2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135,3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03C4D">
              <w:rPr>
                <w:color w:val="000000"/>
                <w:sz w:val="20"/>
                <w:szCs w:val="20"/>
              </w:rPr>
              <w:t>Зубово</w:t>
            </w:r>
            <w:proofErr w:type="spellEnd"/>
            <w:r w:rsidRPr="00403C4D">
              <w:rPr>
                <w:color w:val="000000"/>
                <w:sz w:val="20"/>
                <w:szCs w:val="20"/>
              </w:rPr>
              <w:t>-Полянский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564,2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586,9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610,3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158,9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165,3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171,9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03C4D">
              <w:rPr>
                <w:color w:val="000000"/>
                <w:sz w:val="20"/>
                <w:szCs w:val="20"/>
              </w:rPr>
              <w:t>Ичалковский</w:t>
            </w:r>
            <w:proofErr w:type="spellEnd"/>
            <w:r w:rsidRPr="00403C4D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233,2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242,5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252,2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03C4D">
              <w:rPr>
                <w:color w:val="000000"/>
                <w:sz w:val="20"/>
                <w:szCs w:val="20"/>
              </w:rPr>
              <w:t>Кадошкинский</w:t>
            </w:r>
            <w:proofErr w:type="spellEnd"/>
            <w:r w:rsidRPr="00403C4D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94,6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98,4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129,1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134,3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139,6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03C4D">
              <w:rPr>
                <w:color w:val="000000"/>
                <w:sz w:val="20"/>
                <w:szCs w:val="20"/>
              </w:rPr>
              <w:t>Краснослободский</w:t>
            </w:r>
            <w:proofErr w:type="spellEnd"/>
            <w:r w:rsidRPr="00403C4D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296,1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308,0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320,3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03C4D">
              <w:rPr>
                <w:color w:val="000000"/>
                <w:sz w:val="20"/>
                <w:szCs w:val="20"/>
              </w:rPr>
              <w:t>Лямбирский</w:t>
            </w:r>
            <w:proofErr w:type="spellEnd"/>
            <w:r w:rsidRPr="00403C4D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462,8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481,4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500,6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260,2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270,7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281,5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03C4D">
              <w:rPr>
                <w:color w:val="000000"/>
                <w:sz w:val="20"/>
                <w:szCs w:val="20"/>
              </w:rPr>
              <w:t>Старошайговский</w:t>
            </w:r>
            <w:proofErr w:type="spellEnd"/>
            <w:r w:rsidRPr="00403C4D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162,2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168,7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03C4D">
              <w:rPr>
                <w:color w:val="000000"/>
                <w:sz w:val="20"/>
                <w:szCs w:val="20"/>
              </w:rPr>
              <w:t>Темниковский</w:t>
            </w:r>
            <w:proofErr w:type="spellEnd"/>
            <w:r w:rsidRPr="00403C4D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175,2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182,2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189,5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03C4D">
              <w:rPr>
                <w:color w:val="000000"/>
                <w:sz w:val="20"/>
                <w:szCs w:val="20"/>
              </w:rPr>
              <w:t>Теньгушевский</w:t>
            </w:r>
            <w:proofErr w:type="spellEnd"/>
            <w:r w:rsidRPr="00403C4D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119,4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124,2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129,1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03C4D">
              <w:rPr>
                <w:color w:val="000000"/>
                <w:sz w:val="20"/>
                <w:szCs w:val="20"/>
              </w:rPr>
              <w:t>Торбеевский</w:t>
            </w:r>
            <w:proofErr w:type="spellEnd"/>
            <w:r w:rsidRPr="00403C4D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248,7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258,7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269,1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03C4D">
              <w:rPr>
                <w:color w:val="000000"/>
                <w:sz w:val="20"/>
                <w:szCs w:val="20"/>
              </w:rPr>
              <w:t>Чамзинский</w:t>
            </w:r>
            <w:proofErr w:type="spellEnd"/>
            <w:r w:rsidRPr="00403C4D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392,3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408,1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424,4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495,1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515,0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535,5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811,5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844,1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877,8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4 679,8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4 867,7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4D" w:rsidRPr="00403C4D" w:rsidRDefault="00403C4D" w:rsidP="00403C4D">
            <w:pPr>
              <w:jc w:val="right"/>
              <w:rPr>
                <w:color w:val="000000"/>
                <w:sz w:val="20"/>
                <w:szCs w:val="20"/>
              </w:rPr>
            </w:pPr>
            <w:r w:rsidRPr="00403C4D">
              <w:rPr>
                <w:color w:val="000000"/>
                <w:sz w:val="20"/>
                <w:szCs w:val="20"/>
              </w:rPr>
              <w:t>5 062,0</w:t>
            </w:r>
          </w:p>
        </w:tc>
      </w:tr>
      <w:tr w:rsidR="00403C4D" w:rsidRPr="00403C4D" w:rsidTr="00403C4D">
        <w:trPr>
          <w:trHeight w:val="20"/>
        </w:trPr>
        <w:tc>
          <w:tcPr>
            <w:tcW w:w="6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03C4D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03C4D">
              <w:rPr>
                <w:b/>
                <w:bCs/>
                <w:color w:val="000000"/>
                <w:sz w:val="20"/>
                <w:szCs w:val="20"/>
              </w:rPr>
              <w:t>10 497,9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03C4D">
              <w:rPr>
                <w:b/>
                <w:bCs/>
                <w:color w:val="000000"/>
                <w:sz w:val="20"/>
                <w:szCs w:val="20"/>
              </w:rPr>
              <w:t>10 919,4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4D" w:rsidRPr="00403C4D" w:rsidRDefault="00403C4D" w:rsidP="00403C4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03C4D">
              <w:rPr>
                <w:b/>
                <w:bCs/>
                <w:color w:val="000000"/>
                <w:sz w:val="20"/>
                <w:szCs w:val="20"/>
              </w:rPr>
              <w:t>11 355,3</w:t>
            </w:r>
          </w:p>
        </w:tc>
      </w:tr>
    </w:tbl>
    <w:p w:rsidR="00203893" w:rsidRPr="00403C4D" w:rsidRDefault="00203893" w:rsidP="00203893">
      <w:pPr>
        <w:jc w:val="right"/>
        <w:rPr>
          <w:sz w:val="20"/>
          <w:szCs w:val="20"/>
        </w:rPr>
      </w:pPr>
    </w:p>
    <w:p w:rsidR="00BD1160" w:rsidRPr="00D24B69" w:rsidRDefault="00BD1160" w:rsidP="00DA58DC">
      <w:pPr>
        <w:widowControl w:val="0"/>
        <w:autoSpaceDE w:val="0"/>
        <w:autoSpaceDN w:val="0"/>
        <w:adjustRightInd w:val="0"/>
        <w:spacing w:line="24" w:lineRule="auto"/>
        <w:jc w:val="center"/>
        <w:rPr>
          <w:b/>
          <w:bCs/>
          <w:color w:val="FF0000"/>
          <w:sz w:val="6"/>
          <w:szCs w:val="6"/>
        </w:rPr>
      </w:pPr>
    </w:p>
    <w:p w:rsidR="00203893" w:rsidRPr="00203893" w:rsidRDefault="00203893" w:rsidP="00203893">
      <w:pPr>
        <w:ind w:left="-567"/>
        <w:jc w:val="right"/>
      </w:pPr>
      <w:r w:rsidRPr="00203893">
        <w:t>Таблица 17</w:t>
      </w:r>
    </w:p>
    <w:p w:rsidR="00C87747" w:rsidRPr="00516020" w:rsidRDefault="00C87747" w:rsidP="00C87747">
      <w:pPr>
        <w:ind w:left="-567"/>
        <w:jc w:val="center"/>
        <w:rPr>
          <w:b/>
        </w:rPr>
      </w:pPr>
      <w:r w:rsidRPr="00516020">
        <w:rPr>
          <w:b/>
        </w:rPr>
        <w:t xml:space="preserve">РАСПРЕДЕЛЕНИЕ </w:t>
      </w:r>
    </w:p>
    <w:p w:rsidR="00BD1160" w:rsidRPr="00516020" w:rsidRDefault="00C87747" w:rsidP="008142F2">
      <w:pPr>
        <w:ind w:left="-567"/>
        <w:jc w:val="center"/>
        <w:rPr>
          <w:b/>
        </w:rPr>
      </w:pPr>
      <w:r w:rsidRPr="00516020">
        <w:rPr>
          <w:b/>
        </w:rPr>
        <w:t>СУБВЕНЦИЙ НА ОСУЩЕСТВЛЕНИЕ ГОСУДАРСТВЕННЫХ ПОЛНОМОЧИЙ РЕСПУБЛИКИ МОРДОВИЯ ПО ПРОФИЛАКТИКЕ БЕЗНАДЗОРНОСТИ И ПРАВОНАРУШЕНИЙ НЕСОВЕРШЕННОЛЕТНИХ, ЗАЩИТЕ ПРАВ И ЗАКОНН</w:t>
      </w:r>
      <w:r w:rsidR="0038012B" w:rsidRPr="00516020">
        <w:rPr>
          <w:b/>
        </w:rPr>
        <w:t xml:space="preserve">ЫХ ИНТЕРЕСОВ ДЕТЕЙ И ПОДРОСТКОВ, ПРЕДУСМОТРЕННЫХ ЗАКОНОМ РЕСПУБЛИКИ МОРДОВИЯ ОТ 30 МАРТА 2005 ГОДА № 26-З «ОБ ОРГАНИЗАЦИИ ДЕЯТЕЛЬНОСТИ КОМИССИЙ ПО ДЕЛАМ НЕСОВЕРШЕННОЛЕТНИХ И ЗАЩИТЕ ИХ ПРАВ В РЕСПУБЛИКЕ МОРДОВИЯ», </w:t>
      </w:r>
      <w:r w:rsidRPr="00516020">
        <w:rPr>
          <w:b/>
        </w:rPr>
        <w:t>НА 202</w:t>
      </w:r>
      <w:r w:rsidR="00516020" w:rsidRPr="00516020">
        <w:rPr>
          <w:b/>
        </w:rPr>
        <w:t>5</w:t>
      </w:r>
      <w:r w:rsidRPr="00516020">
        <w:rPr>
          <w:b/>
        </w:rPr>
        <w:t xml:space="preserve"> ГОД И НА ПЛАНОВЫЙ ПЕРИОД 202</w:t>
      </w:r>
      <w:r w:rsidR="00516020" w:rsidRPr="00516020">
        <w:rPr>
          <w:b/>
        </w:rPr>
        <w:t>6</w:t>
      </w:r>
      <w:r w:rsidRPr="00516020">
        <w:rPr>
          <w:b/>
        </w:rPr>
        <w:t xml:space="preserve"> И 202</w:t>
      </w:r>
      <w:r w:rsidR="00516020" w:rsidRPr="00516020">
        <w:rPr>
          <w:b/>
        </w:rPr>
        <w:t>7</w:t>
      </w:r>
      <w:r w:rsidRPr="00516020">
        <w:rPr>
          <w:b/>
        </w:rPr>
        <w:t xml:space="preserve"> ГОДОВ</w:t>
      </w:r>
    </w:p>
    <w:tbl>
      <w:tblPr>
        <w:tblW w:w="10197" w:type="dxa"/>
        <w:tblInd w:w="-672" w:type="dxa"/>
        <w:tblLayout w:type="fixed"/>
        <w:tblLook w:val="0000" w:firstRow="0" w:lastRow="0" w:firstColumn="0" w:lastColumn="0" w:noHBand="0" w:noVBand="0"/>
      </w:tblPr>
      <w:tblGrid>
        <w:gridCol w:w="84"/>
        <w:gridCol w:w="5861"/>
        <w:gridCol w:w="1569"/>
        <w:gridCol w:w="1276"/>
        <w:gridCol w:w="1323"/>
        <w:gridCol w:w="84"/>
      </w:tblGrid>
      <w:tr w:rsidR="00D24B69" w:rsidRPr="00516020" w:rsidTr="00711B2B">
        <w:trPr>
          <w:gridBefore w:val="1"/>
          <w:gridAfter w:val="1"/>
          <w:wBefore w:w="84" w:type="dxa"/>
          <w:wAfter w:w="84" w:type="dxa"/>
          <w:trHeight w:val="283"/>
        </w:trPr>
        <w:tc>
          <w:tcPr>
            <w:tcW w:w="1002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11B2B" w:rsidRPr="00516020" w:rsidRDefault="00711B2B" w:rsidP="00711B2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516020">
              <w:rPr>
                <w:sz w:val="20"/>
                <w:szCs w:val="20"/>
              </w:rPr>
              <w:t>(тыс. рублей)</w:t>
            </w:r>
          </w:p>
        </w:tc>
      </w:tr>
      <w:tr w:rsidR="00516020" w:rsidRPr="00516020" w:rsidTr="00711B2B">
        <w:trPr>
          <w:trHeight w:val="227"/>
        </w:trPr>
        <w:tc>
          <w:tcPr>
            <w:tcW w:w="594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4B5" w:rsidRPr="00516020" w:rsidRDefault="00C874B5" w:rsidP="00711B2B">
            <w:pPr>
              <w:widowControl w:val="0"/>
              <w:autoSpaceDE w:val="0"/>
              <w:autoSpaceDN w:val="0"/>
              <w:adjustRightInd w:val="0"/>
              <w:ind w:left="-425" w:firstLine="425"/>
              <w:jc w:val="center"/>
              <w:rPr>
                <w:rFonts w:ascii="Arial" w:hAnsi="Arial" w:cs="Arial"/>
              </w:rPr>
            </w:pPr>
            <w:r w:rsidRPr="00516020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2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4B5" w:rsidRPr="00516020" w:rsidRDefault="00C874B5" w:rsidP="00AA4E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16020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516020" w:rsidRPr="00516020" w:rsidTr="00711B2B">
        <w:trPr>
          <w:trHeight w:val="227"/>
        </w:trPr>
        <w:tc>
          <w:tcPr>
            <w:tcW w:w="594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6020" w:rsidRPr="00516020" w:rsidRDefault="00516020" w:rsidP="00C874B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6020" w:rsidRPr="00516020" w:rsidRDefault="00516020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16020">
              <w:rPr>
                <w:b/>
                <w:bCs/>
                <w:sz w:val="20"/>
                <w:szCs w:val="20"/>
              </w:rPr>
              <w:t>202</w:t>
            </w:r>
            <w:r w:rsidRPr="00516020">
              <w:rPr>
                <w:b/>
                <w:bCs/>
                <w:sz w:val="20"/>
                <w:szCs w:val="20"/>
                <w:lang w:val="en-US"/>
              </w:rPr>
              <w:t>5</w:t>
            </w:r>
            <w:r w:rsidRPr="0051602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6020" w:rsidRPr="00516020" w:rsidRDefault="00516020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16020">
              <w:rPr>
                <w:b/>
                <w:bCs/>
                <w:sz w:val="20"/>
                <w:szCs w:val="20"/>
              </w:rPr>
              <w:t>202</w:t>
            </w:r>
            <w:r w:rsidRPr="00516020">
              <w:rPr>
                <w:b/>
                <w:bCs/>
                <w:sz w:val="20"/>
                <w:szCs w:val="20"/>
                <w:lang w:val="en-US"/>
              </w:rPr>
              <w:t>6</w:t>
            </w:r>
            <w:r w:rsidRPr="0051602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6020" w:rsidRPr="00516020" w:rsidRDefault="00516020" w:rsidP="00A06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16020">
              <w:rPr>
                <w:b/>
                <w:bCs/>
                <w:sz w:val="20"/>
                <w:szCs w:val="20"/>
              </w:rPr>
              <w:t>202</w:t>
            </w:r>
            <w:r w:rsidRPr="00516020">
              <w:rPr>
                <w:b/>
                <w:bCs/>
                <w:sz w:val="20"/>
                <w:szCs w:val="20"/>
                <w:lang w:val="en-US"/>
              </w:rPr>
              <w:t>7</w:t>
            </w:r>
            <w:r w:rsidRPr="0051602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C874B5" w:rsidRPr="00516020" w:rsidRDefault="00C874B5" w:rsidP="00C874B5">
      <w:pPr>
        <w:widowControl w:val="0"/>
        <w:autoSpaceDE w:val="0"/>
        <w:autoSpaceDN w:val="0"/>
        <w:adjustRightInd w:val="0"/>
        <w:spacing w:line="120" w:lineRule="auto"/>
        <w:jc w:val="center"/>
        <w:rPr>
          <w:b/>
          <w:bCs/>
          <w:sz w:val="6"/>
          <w:szCs w:val="6"/>
        </w:rPr>
      </w:pPr>
    </w:p>
    <w:tbl>
      <w:tblPr>
        <w:tblW w:w="10217" w:type="dxa"/>
        <w:tblInd w:w="-62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961"/>
        <w:gridCol w:w="1561"/>
        <w:gridCol w:w="1277"/>
        <w:gridCol w:w="1418"/>
      </w:tblGrid>
      <w:tr w:rsidR="00516020" w:rsidRPr="00516020" w:rsidTr="00711B2B">
        <w:trPr>
          <w:cantSplit/>
          <w:tblHeader/>
        </w:trPr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4B5" w:rsidRPr="00516020" w:rsidRDefault="00C874B5" w:rsidP="00711B2B">
            <w:pPr>
              <w:ind w:left="-317" w:firstLine="317"/>
              <w:jc w:val="center"/>
              <w:rPr>
                <w:b/>
                <w:sz w:val="20"/>
                <w:szCs w:val="20"/>
              </w:rPr>
            </w:pPr>
            <w:r w:rsidRPr="0051602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4B5" w:rsidRPr="00516020" w:rsidRDefault="00C874B5" w:rsidP="00AA4E35">
            <w:pPr>
              <w:jc w:val="center"/>
              <w:rPr>
                <w:b/>
                <w:sz w:val="20"/>
                <w:szCs w:val="20"/>
              </w:rPr>
            </w:pPr>
            <w:r w:rsidRPr="0051602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4B5" w:rsidRPr="00516020" w:rsidRDefault="00C874B5" w:rsidP="00AA4E35">
            <w:pPr>
              <w:jc w:val="center"/>
              <w:rPr>
                <w:b/>
                <w:sz w:val="20"/>
                <w:szCs w:val="20"/>
              </w:rPr>
            </w:pPr>
            <w:r w:rsidRPr="0051602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4B5" w:rsidRPr="00516020" w:rsidRDefault="00C874B5" w:rsidP="00AA4E35">
            <w:pPr>
              <w:jc w:val="center"/>
              <w:rPr>
                <w:b/>
                <w:sz w:val="20"/>
                <w:szCs w:val="20"/>
              </w:rPr>
            </w:pPr>
            <w:r w:rsidRPr="00516020">
              <w:rPr>
                <w:b/>
                <w:sz w:val="20"/>
                <w:szCs w:val="20"/>
              </w:rPr>
              <w:t>4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proofErr w:type="spellStart"/>
            <w:r w:rsidRPr="00516020">
              <w:rPr>
                <w:sz w:val="20"/>
                <w:szCs w:val="20"/>
              </w:rPr>
              <w:t>Ардатовский</w:t>
            </w:r>
            <w:proofErr w:type="spellEnd"/>
            <w:r w:rsidRPr="0051602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362,1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376,6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391,6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proofErr w:type="spellStart"/>
            <w:r w:rsidRPr="00516020">
              <w:rPr>
                <w:sz w:val="20"/>
                <w:szCs w:val="20"/>
              </w:rPr>
              <w:t>Атюрьевский</w:t>
            </w:r>
            <w:proofErr w:type="spellEnd"/>
            <w:r w:rsidRPr="0051602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147,7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159,8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proofErr w:type="spellStart"/>
            <w:r w:rsidRPr="00516020">
              <w:rPr>
                <w:sz w:val="20"/>
                <w:szCs w:val="20"/>
              </w:rPr>
              <w:t>Атяшевский</w:t>
            </w:r>
            <w:proofErr w:type="spellEnd"/>
            <w:r w:rsidRPr="0051602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282,8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294,2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305,9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proofErr w:type="spellStart"/>
            <w:r w:rsidRPr="00516020">
              <w:rPr>
                <w:sz w:val="20"/>
                <w:szCs w:val="20"/>
              </w:rPr>
              <w:t>Большеберезниковский</w:t>
            </w:r>
            <w:proofErr w:type="spellEnd"/>
            <w:r w:rsidRPr="0051602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185,9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201,1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proofErr w:type="spellStart"/>
            <w:r w:rsidRPr="00516020">
              <w:rPr>
                <w:sz w:val="20"/>
                <w:szCs w:val="20"/>
              </w:rPr>
              <w:t>Большеигнатовский</w:t>
            </w:r>
            <w:proofErr w:type="spellEnd"/>
            <w:r w:rsidRPr="0051602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92,7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100,3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173,4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180,3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187,5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122,5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132,5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proofErr w:type="spellStart"/>
            <w:r w:rsidRPr="00516020">
              <w:rPr>
                <w:sz w:val="20"/>
                <w:szCs w:val="20"/>
              </w:rPr>
              <w:t>Зубово</w:t>
            </w:r>
            <w:proofErr w:type="spellEnd"/>
            <w:r w:rsidRPr="00516020">
              <w:rPr>
                <w:sz w:val="20"/>
                <w:szCs w:val="20"/>
              </w:rPr>
              <w:t>-Полянский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782,6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814,0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846,5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183,1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198,1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proofErr w:type="spellStart"/>
            <w:r w:rsidRPr="00516020">
              <w:rPr>
                <w:sz w:val="20"/>
                <w:szCs w:val="20"/>
              </w:rPr>
              <w:t>Ичалковский</w:t>
            </w:r>
            <w:proofErr w:type="spellEnd"/>
            <w:r w:rsidRPr="0051602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302,6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314,7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327,3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proofErr w:type="spellStart"/>
            <w:r w:rsidRPr="00516020">
              <w:rPr>
                <w:sz w:val="20"/>
                <w:szCs w:val="20"/>
              </w:rPr>
              <w:t>Кадошкинский</w:t>
            </w:r>
            <w:proofErr w:type="spellEnd"/>
            <w:r w:rsidRPr="0051602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102,1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110,5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151,6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164,0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proofErr w:type="spellStart"/>
            <w:r w:rsidRPr="00516020">
              <w:rPr>
                <w:sz w:val="20"/>
                <w:szCs w:val="20"/>
              </w:rPr>
              <w:t>Краснослободский</w:t>
            </w:r>
            <w:proofErr w:type="spellEnd"/>
            <w:r w:rsidRPr="0051602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344,3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358,1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372,4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proofErr w:type="spellStart"/>
            <w:r w:rsidRPr="00516020">
              <w:rPr>
                <w:sz w:val="20"/>
                <w:szCs w:val="20"/>
              </w:rPr>
              <w:t>Лямбирский</w:t>
            </w:r>
            <w:proofErr w:type="spellEnd"/>
            <w:r w:rsidRPr="0051602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648,6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674,6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701,5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lastRenderedPageBreak/>
              <w:t>Ромодановский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404,4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420,6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437,4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proofErr w:type="spellStart"/>
            <w:r w:rsidRPr="00516020">
              <w:rPr>
                <w:sz w:val="20"/>
                <w:szCs w:val="20"/>
              </w:rPr>
              <w:t>Старошайговский</w:t>
            </w:r>
            <w:proofErr w:type="spellEnd"/>
            <w:r w:rsidRPr="0051602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173,4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180,3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187,5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proofErr w:type="spellStart"/>
            <w:r w:rsidRPr="00516020">
              <w:rPr>
                <w:sz w:val="20"/>
                <w:szCs w:val="20"/>
              </w:rPr>
              <w:t>Темниковский</w:t>
            </w:r>
            <w:proofErr w:type="spellEnd"/>
            <w:r w:rsidRPr="0051602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199,5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207,5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215,8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proofErr w:type="spellStart"/>
            <w:r w:rsidRPr="00516020">
              <w:rPr>
                <w:sz w:val="20"/>
                <w:szCs w:val="20"/>
              </w:rPr>
              <w:t>Теньгушевский</w:t>
            </w:r>
            <w:proofErr w:type="spellEnd"/>
            <w:r w:rsidRPr="0051602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149,7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161,9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proofErr w:type="spellStart"/>
            <w:r w:rsidRPr="00516020">
              <w:rPr>
                <w:sz w:val="20"/>
                <w:szCs w:val="20"/>
              </w:rPr>
              <w:t>Торбеевский</w:t>
            </w:r>
            <w:proofErr w:type="spellEnd"/>
            <w:r w:rsidRPr="0051602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366,1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380,7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396,0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proofErr w:type="spellStart"/>
            <w:r w:rsidRPr="00516020">
              <w:rPr>
                <w:sz w:val="20"/>
                <w:szCs w:val="20"/>
              </w:rPr>
              <w:t>Чамзинский</w:t>
            </w:r>
            <w:proofErr w:type="spellEnd"/>
            <w:r w:rsidRPr="0051602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556,1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578,4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601,5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602,2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626,4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651,4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1 198,1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1 246,1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1 296,0</w:t>
            </w:r>
          </w:p>
        </w:tc>
      </w:tr>
      <w:tr w:rsidR="00516020" w:rsidRPr="00516020" w:rsidTr="00A06DD9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7 041,5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7 323,6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20" w:rsidRPr="00516020" w:rsidRDefault="00516020" w:rsidP="00516020">
            <w:pPr>
              <w:jc w:val="center"/>
              <w:rPr>
                <w:sz w:val="20"/>
                <w:szCs w:val="20"/>
              </w:rPr>
            </w:pPr>
            <w:r w:rsidRPr="00516020">
              <w:rPr>
                <w:sz w:val="20"/>
                <w:szCs w:val="20"/>
              </w:rPr>
              <w:t>7 616,5</w:t>
            </w:r>
          </w:p>
        </w:tc>
      </w:tr>
      <w:tr w:rsidR="00516020" w:rsidRPr="00516020" w:rsidTr="00711B2B">
        <w:trPr>
          <w:cantSplit/>
          <w:trHeight w:val="2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C874B5">
            <w:pPr>
              <w:rPr>
                <w:b/>
                <w:sz w:val="20"/>
                <w:szCs w:val="20"/>
              </w:rPr>
            </w:pPr>
            <w:r w:rsidRPr="00516020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516020">
            <w:pPr>
              <w:jc w:val="center"/>
              <w:rPr>
                <w:b/>
                <w:bCs/>
                <w:sz w:val="20"/>
                <w:szCs w:val="20"/>
              </w:rPr>
            </w:pPr>
            <w:r w:rsidRPr="00516020">
              <w:rPr>
                <w:b/>
                <w:bCs/>
                <w:sz w:val="20"/>
                <w:szCs w:val="20"/>
              </w:rPr>
              <w:t>14 573,0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516020">
            <w:pPr>
              <w:jc w:val="center"/>
              <w:rPr>
                <w:b/>
                <w:bCs/>
                <w:sz w:val="20"/>
                <w:szCs w:val="20"/>
              </w:rPr>
            </w:pPr>
            <w:r w:rsidRPr="00516020">
              <w:rPr>
                <w:b/>
                <w:bCs/>
                <w:sz w:val="20"/>
                <w:szCs w:val="20"/>
              </w:rPr>
              <w:t>15 157,0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20" w:rsidRPr="00516020" w:rsidRDefault="00516020" w:rsidP="00516020">
            <w:pPr>
              <w:jc w:val="center"/>
              <w:rPr>
                <w:b/>
                <w:bCs/>
                <w:sz w:val="20"/>
                <w:szCs w:val="20"/>
              </w:rPr>
            </w:pPr>
            <w:r w:rsidRPr="00516020">
              <w:rPr>
                <w:b/>
                <w:bCs/>
                <w:sz w:val="20"/>
                <w:szCs w:val="20"/>
              </w:rPr>
              <w:t>15 763,0</w:t>
            </w:r>
          </w:p>
        </w:tc>
      </w:tr>
    </w:tbl>
    <w:p w:rsidR="00C87747" w:rsidRPr="00403C4D" w:rsidRDefault="00C87747" w:rsidP="00C87747">
      <w:pPr>
        <w:ind w:left="-567"/>
        <w:jc w:val="center"/>
        <w:rPr>
          <w:b/>
          <w:color w:val="FF0000"/>
          <w:sz w:val="20"/>
          <w:szCs w:val="20"/>
        </w:rPr>
      </w:pPr>
    </w:p>
    <w:p w:rsidR="00711B2B" w:rsidRPr="008761A9" w:rsidRDefault="00E379DD" w:rsidP="00711B2B">
      <w:pPr>
        <w:ind w:left="-567"/>
        <w:jc w:val="right"/>
      </w:pPr>
      <w:r w:rsidRPr="008761A9">
        <w:t xml:space="preserve">Таблица </w:t>
      </w:r>
      <w:r w:rsidR="008761A9" w:rsidRPr="008761A9">
        <w:t>18</w:t>
      </w:r>
    </w:p>
    <w:p w:rsidR="00DC2592" w:rsidRPr="001D2082" w:rsidRDefault="00DC2592" w:rsidP="00DC2592">
      <w:pPr>
        <w:ind w:left="-567"/>
        <w:jc w:val="center"/>
        <w:rPr>
          <w:b/>
        </w:rPr>
      </w:pPr>
      <w:r w:rsidRPr="001D2082">
        <w:rPr>
          <w:b/>
        </w:rPr>
        <w:t>РАСПРЕДЕЛЕНИЕ</w:t>
      </w:r>
    </w:p>
    <w:p w:rsidR="0082777D" w:rsidRPr="001D2082" w:rsidRDefault="00DC2592" w:rsidP="002A7D4A">
      <w:pPr>
        <w:ind w:left="-567"/>
        <w:jc w:val="center"/>
        <w:rPr>
          <w:b/>
        </w:rPr>
      </w:pPr>
      <w:r w:rsidRPr="001D2082">
        <w:rPr>
          <w:b/>
        </w:rPr>
        <w:t>СУБСИДИЙ НА СОФИНАНСИРОВАНИЕ РАСХОДНЫХ ОБЯЗАТЕЛЬСТВ, ВОЗНИКАЮЩИХ ПРИ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РЕСПУБЛИКИ МОРДОВИЯ</w:t>
      </w:r>
      <w:r w:rsidR="00164542" w:rsidRPr="001D2082">
        <w:rPr>
          <w:b/>
        </w:rPr>
        <w:t>,</w:t>
      </w:r>
      <w:r w:rsidR="005C2F9B" w:rsidRPr="001D2082">
        <w:rPr>
          <w:b/>
        </w:rPr>
        <w:t xml:space="preserve"> НА 2025</w:t>
      </w:r>
      <w:r w:rsidRPr="001D2082">
        <w:rPr>
          <w:b/>
        </w:rPr>
        <w:t xml:space="preserve"> ГОД И ПЛАНОВЫЙ ПЕРИОД 202</w:t>
      </w:r>
      <w:r w:rsidR="005C2F9B" w:rsidRPr="001D2082">
        <w:rPr>
          <w:b/>
        </w:rPr>
        <w:t>6</w:t>
      </w:r>
      <w:r w:rsidRPr="001D2082">
        <w:rPr>
          <w:b/>
        </w:rPr>
        <w:t xml:space="preserve"> И 202</w:t>
      </w:r>
      <w:r w:rsidR="005C2F9B" w:rsidRPr="001D2082">
        <w:rPr>
          <w:b/>
        </w:rPr>
        <w:t>7</w:t>
      </w:r>
      <w:r w:rsidRPr="001D2082">
        <w:rPr>
          <w:b/>
        </w:rPr>
        <w:t xml:space="preserve"> ГОДОВ</w:t>
      </w:r>
    </w:p>
    <w:p w:rsidR="00491736" w:rsidRPr="001D2082" w:rsidRDefault="00491736" w:rsidP="00491736">
      <w:pPr>
        <w:ind w:left="-567"/>
        <w:jc w:val="right"/>
        <w:rPr>
          <w:b/>
        </w:rPr>
      </w:pPr>
      <w:r w:rsidRPr="001D2082">
        <w:rPr>
          <w:sz w:val="20"/>
          <w:szCs w:val="20"/>
        </w:rPr>
        <w:t>(тыс. рублей)</w:t>
      </w:r>
    </w:p>
    <w:tbl>
      <w:tblPr>
        <w:tblW w:w="10490" w:type="dxa"/>
        <w:tblInd w:w="-841" w:type="dxa"/>
        <w:tblLayout w:type="fixed"/>
        <w:tblLook w:val="0000" w:firstRow="0" w:lastRow="0" w:firstColumn="0" w:lastColumn="0" w:noHBand="0" w:noVBand="0"/>
      </w:tblPr>
      <w:tblGrid>
        <w:gridCol w:w="6380"/>
        <w:gridCol w:w="1559"/>
        <w:gridCol w:w="1276"/>
        <w:gridCol w:w="1275"/>
      </w:tblGrid>
      <w:tr w:rsidR="001D2082" w:rsidRPr="001D2082" w:rsidTr="005C2F9B">
        <w:trPr>
          <w:trHeight w:val="227"/>
        </w:trPr>
        <w:tc>
          <w:tcPr>
            <w:tcW w:w="63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777D" w:rsidRPr="001D2082" w:rsidRDefault="0082777D" w:rsidP="006C5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082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777D" w:rsidRPr="001D2082" w:rsidRDefault="0082777D" w:rsidP="006C5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082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1D2082" w:rsidRPr="001D2082" w:rsidTr="005C2F9B">
        <w:trPr>
          <w:trHeight w:val="227"/>
        </w:trPr>
        <w:tc>
          <w:tcPr>
            <w:tcW w:w="63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2F9B" w:rsidRPr="001D2082" w:rsidRDefault="005C2F9B" w:rsidP="001A5C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2F9B" w:rsidRPr="001D2082" w:rsidRDefault="005C2F9B" w:rsidP="00DC64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082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2F9B" w:rsidRPr="001D2082" w:rsidRDefault="005C2F9B" w:rsidP="00DC64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082">
              <w:rPr>
                <w:b/>
                <w:bCs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2F9B" w:rsidRPr="001D2082" w:rsidRDefault="005C2F9B" w:rsidP="00DC64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082">
              <w:rPr>
                <w:b/>
                <w:bCs/>
                <w:sz w:val="20"/>
                <w:szCs w:val="20"/>
              </w:rPr>
              <w:t>2027 год</w:t>
            </w:r>
          </w:p>
        </w:tc>
      </w:tr>
    </w:tbl>
    <w:p w:rsidR="0082777D" w:rsidRPr="001D2082" w:rsidRDefault="0082777D" w:rsidP="0082777D">
      <w:pPr>
        <w:spacing w:line="24" w:lineRule="auto"/>
      </w:pPr>
    </w:p>
    <w:p w:rsidR="0082777D" w:rsidRPr="001D2082" w:rsidRDefault="0082777D" w:rsidP="0082777D">
      <w:pPr>
        <w:ind w:left="-567"/>
        <w:jc w:val="both"/>
        <w:rPr>
          <w:b/>
          <w:sz w:val="2"/>
          <w:szCs w:val="2"/>
        </w:rPr>
      </w:pP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6380"/>
        <w:gridCol w:w="1559"/>
        <w:gridCol w:w="1276"/>
        <w:gridCol w:w="1275"/>
      </w:tblGrid>
      <w:tr w:rsidR="001D2082" w:rsidRPr="001D2082" w:rsidTr="005C2F9B">
        <w:trPr>
          <w:cantSplit/>
          <w:trHeight w:val="20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1D2082" w:rsidRDefault="00491736" w:rsidP="00403C4D">
            <w:pPr>
              <w:spacing w:line="233" w:lineRule="auto"/>
              <w:jc w:val="center"/>
              <w:rPr>
                <w:b/>
                <w:bCs/>
                <w:sz w:val="20"/>
                <w:szCs w:val="20"/>
              </w:rPr>
            </w:pPr>
            <w:r w:rsidRPr="001D208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1D2082" w:rsidRDefault="00491736" w:rsidP="00403C4D">
            <w:pPr>
              <w:spacing w:line="233" w:lineRule="auto"/>
              <w:jc w:val="center"/>
              <w:rPr>
                <w:b/>
                <w:bCs/>
                <w:sz w:val="20"/>
                <w:szCs w:val="20"/>
              </w:rPr>
            </w:pPr>
            <w:r w:rsidRPr="001D208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1D2082" w:rsidRDefault="00491736" w:rsidP="00403C4D">
            <w:pPr>
              <w:spacing w:line="233" w:lineRule="auto"/>
              <w:jc w:val="center"/>
              <w:rPr>
                <w:b/>
                <w:bCs/>
                <w:sz w:val="20"/>
                <w:szCs w:val="20"/>
              </w:rPr>
            </w:pPr>
            <w:r w:rsidRPr="001D208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736" w:rsidRPr="001D2082" w:rsidRDefault="00491736" w:rsidP="00403C4D">
            <w:pPr>
              <w:spacing w:line="233" w:lineRule="auto"/>
              <w:jc w:val="center"/>
              <w:rPr>
                <w:b/>
                <w:bCs/>
                <w:sz w:val="20"/>
                <w:szCs w:val="20"/>
              </w:rPr>
            </w:pPr>
            <w:r w:rsidRPr="001D2082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1D2082">
              <w:rPr>
                <w:sz w:val="20"/>
                <w:szCs w:val="20"/>
              </w:rPr>
              <w:t>Ардатовский</w:t>
            </w:r>
            <w:proofErr w:type="spellEnd"/>
            <w:r w:rsidRPr="001D2082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416,1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416,1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416,1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1D2082">
              <w:rPr>
                <w:sz w:val="20"/>
                <w:szCs w:val="20"/>
              </w:rPr>
              <w:t>Атюрьевский</w:t>
            </w:r>
            <w:proofErr w:type="spellEnd"/>
            <w:r w:rsidRPr="001D2082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143,0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143,0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1D2082">
              <w:rPr>
                <w:sz w:val="20"/>
                <w:szCs w:val="20"/>
              </w:rPr>
              <w:t>Атяшевский</w:t>
            </w:r>
            <w:proofErr w:type="spellEnd"/>
            <w:r w:rsidRPr="001D2082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250,0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1D2082">
              <w:rPr>
                <w:sz w:val="20"/>
                <w:szCs w:val="20"/>
              </w:rPr>
              <w:t>Большеберезниковский</w:t>
            </w:r>
            <w:proofErr w:type="spellEnd"/>
            <w:r w:rsidRPr="001D2082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139,1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139,1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1D2082">
              <w:rPr>
                <w:sz w:val="20"/>
                <w:szCs w:val="20"/>
              </w:rPr>
              <w:t>Большеигнатовский</w:t>
            </w:r>
            <w:proofErr w:type="spellEnd"/>
            <w:r w:rsidRPr="001D2082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58,3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58,3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187,8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187,8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125,0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125,0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1D2082">
              <w:rPr>
                <w:sz w:val="20"/>
                <w:szCs w:val="20"/>
              </w:rPr>
              <w:t>Зубово</w:t>
            </w:r>
            <w:proofErr w:type="spellEnd"/>
            <w:r w:rsidRPr="001D2082">
              <w:rPr>
                <w:sz w:val="20"/>
                <w:szCs w:val="20"/>
              </w:rPr>
              <w:t>-Полянский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989,2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989,2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989,2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217,3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217,3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217,3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1D2082">
              <w:rPr>
                <w:sz w:val="20"/>
                <w:szCs w:val="20"/>
              </w:rPr>
              <w:t>Ичалковский</w:t>
            </w:r>
            <w:proofErr w:type="spellEnd"/>
            <w:r w:rsidRPr="001D2082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345,6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345,6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345,6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1D2082">
              <w:rPr>
                <w:sz w:val="20"/>
                <w:szCs w:val="20"/>
              </w:rPr>
              <w:t>Кадошкинский</w:t>
            </w:r>
            <w:proofErr w:type="spellEnd"/>
            <w:r w:rsidRPr="001D2082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119,9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119,9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150,7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150,7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1D2082">
              <w:rPr>
                <w:sz w:val="20"/>
                <w:szCs w:val="20"/>
              </w:rPr>
              <w:t>Краснослободский</w:t>
            </w:r>
            <w:proofErr w:type="spellEnd"/>
            <w:r w:rsidRPr="001D2082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412,2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412,2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412,2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1D2082">
              <w:rPr>
                <w:sz w:val="20"/>
                <w:szCs w:val="20"/>
              </w:rPr>
              <w:t>Лямбирский</w:t>
            </w:r>
            <w:proofErr w:type="spellEnd"/>
            <w:r w:rsidRPr="001D2082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778,3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778,3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778,3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494,9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494,9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494,9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1D2082">
              <w:rPr>
                <w:sz w:val="20"/>
                <w:szCs w:val="20"/>
              </w:rPr>
              <w:t>Старошайговский</w:t>
            </w:r>
            <w:proofErr w:type="spellEnd"/>
            <w:r w:rsidRPr="001D2082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176,9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176,9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1D2082">
              <w:rPr>
                <w:sz w:val="20"/>
                <w:szCs w:val="20"/>
              </w:rPr>
              <w:t>Темниковский</w:t>
            </w:r>
            <w:proofErr w:type="spellEnd"/>
            <w:r w:rsidRPr="001D2082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237,8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237,8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237,8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1D2082">
              <w:rPr>
                <w:sz w:val="20"/>
                <w:szCs w:val="20"/>
              </w:rPr>
              <w:t>Теньгушевский</w:t>
            </w:r>
            <w:proofErr w:type="spellEnd"/>
            <w:r w:rsidRPr="001D2082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168,6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168,6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1D2082">
              <w:rPr>
                <w:sz w:val="20"/>
                <w:szCs w:val="20"/>
              </w:rPr>
              <w:t>Торбеевский</w:t>
            </w:r>
            <w:proofErr w:type="spellEnd"/>
            <w:r w:rsidRPr="001D2082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405,8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405,8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405,8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1D2082">
              <w:rPr>
                <w:sz w:val="20"/>
                <w:szCs w:val="20"/>
              </w:rPr>
              <w:t>Чамзинский</w:t>
            </w:r>
            <w:proofErr w:type="spellEnd"/>
            <w:r w:rsidRPr="001D2082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732,8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732,8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732,8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737,9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737,9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737,9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1 630,3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1 630,3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1 630,3</w:t>
            </w:r>
          </w:p>
        </w:tc>
      </w:tr>
      <w:tr w:rsidR="001D2082" w:rsidRPr="001D2082" w:rsidTr="00DC6483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10 236,0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10 236,1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1D2082">
              <w:rPr>
                <w:sz w:val="20"/>
                <w:szCs w:val="20"/>
              </w:rPr>
              <w:t>10 236,1</w:t>
            </w:r>
          </w:p>
        </w:tc>
      </w:tr>
      <w:tr w:rsidR="001D2082" w:rsidRPr="001D2082" w:rsidTr="005C2F9B">
        <w:trPr>
          <w:cantSplit/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rPr>
                <w:b/>
                <w:bCs/>
                <w:sz w:val="20"/>
                <w:szCs w:val="20"/>
              </w:rPr>
            </w:pPr>
            <w:r w:rsidRPr="001D2082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1D2082">
              <w:rPr>
                <w:b/>
                <w:sz w:val="20"/>
                <w:szCs w:val="20"/>
              </w:rPr>
              <w:t>19 153,5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1D2082">
              <w:rPr>
                <w:b/>
                <w:sz w:val="20"/>
                <w:szCs w:val="20"/>
              </w:rPr>
              <w:t>19 153,6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F9B" w:rsidRPr="001D2082" w:rsidRDefault="005C2F9B" w:rsidP="00403C4D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1D2082">
              <w:rPr>
                <w:b/>
                <w:sz w:val="20"/>
                <w:szCs w:val="20"/>
              </w:rPr>
              <w:t>19 153,6</w:t>
            </w:r>
          </w:p>
        </w:tc>
      </w:tr>
    </w:tbl>
    <w:p w:rsidR="00403C4D" w:rsidRDefault="00403C4D" w:rsidP="008C46E6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8C46E6" w:rsidRPr="008761A9" w:rsidRDefault="008761A9" w:rsidP="008C46E6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761A9">
        <w:rPr>
          <w:bCs/>
        </w:rPr>
        <w:t>Таблица 19</w:t>
      </w:r>
    </w:p>
    <w:p w:rsidR="008C46E6" w:rsidRPr="007D2E34" w:rsidRDefault="008C46E6" w:rsidP="008C46E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D2E34">
        <w:rPr>
          <w:b/>
          <w:bCs/>
        </w:rPr>
        <w:t>РАСПРЕДЕЛЕНИЕ</w:t>
      </w:r>
    </w:p>
    <w:p w:rsidR="008C46E6" w:rsidRPr="007D2E34" w:rsidRDefault="00294C64" w:rsidP="002A7D4A">
      <w:pPr>
        <w:widowControl w:val="0"/>
        <w:autoSpaceDE w:val="0"/>
        <w:autoSpaceDN w:val="0"/>
        <w:adjustRightInd w:val="0"/>
        <w:ind w:left="-709" w:firstLine="9"/>
        <w:jc w:val="center"/>
        <w:rPr>
          <w:b/>
          <w:bCs/>
        </w:rPr>
      </w:pPr>
      <w:r w:rsidRPr="007D2E34">
        <w:rPr>
          <w:b/>
          <w:bCs/>
        </w:rPr>
        <w:t>СУБСИДИЙ</w:t>
      </w:r>
      <w:r w:rsidRPr="007D2E34">
        <w:t xml:space="preserve"> </w:t>
      </w:r>
      <w:r w:rsidRPr="007D2E34">
        <w:rPr>
          <w:b/>
          <w:bCs/>
        </w:rPr>
        <w:t>ДЛЯ ДОЛЕВОГО ФИНАНСИРОВАНИЯ РАСХОДОВ НА ПРЕДОСТАВЛЕНИЕ МОЛОДЫМ СЕМЬЯМ СОЦИАЛЬНЫХ ВЫПЛАТ НА СТРОИТЕЛЬСТВО ИЛИ ПРИОБРЕТЕНИЕ ЖИЛЬЯ НА 202</w:t>
      </w:r>
      <w:r w:rsidR="007D2E34" w:rsidRPr="007D2E34">
        <w:rPr>
          <w:b/>
          <w:bCs/>
        </w:rPr>
        <w:t>5 ГОД И НА ПЛАНОВЫЙ ПЕРИОД 2026</w:t>
      </w:r>
      <w:r w:rsidRPr="007D2E34">
        <w:rPr>
          <w:b/>
          <w:bCs/>
        </w:rPr>
        <w:t xml:space="preserve"> И 202</w:t>
      </w:r>
      <w:r w:rsidR="007D2E34" w:rsidRPr="007D2E34">
        <w:rPr>
          <w:b/>
          <w:bCs/>
        </w:rPr>
        <w:t>7</w:t>
      </w:r>
      <w:r w:rsidRPr="007D2E34">
        <w:rPr>
          <w:b/>
          <w:bCs/>
        </w:rPr>
        <w:t xml:space="preserve"> ГОДОВ</w:t>
      </w:r>
    </w:p>
    <w:p w:rsidR="00294C64" w:rsidRPr="007D2E34" w:rsidRDefault="00294C64" w:rsidP="00294C64">
      <w:pPr>
        <w:ind w:left="-567"/>
        <w:jc w:val="right"/>
        <w:rPr>
          <w:b/>
        </w:rPr>
      </w:pPr>
      <w:r w:rsidRPr="007D2E34">
        <w:rPr>
          <w:sz w:val="20"/>
          <w:szCs w:val="20"/>
        </w:rPr>
        <w:t>(тыс. рублей)</w:t>
      </w:r>
    </w:p>
    <w:tbl>
      <w:tblPr>
        <w:tblW w:w="10365" w:type="dxa"/>
        <w:tblInd w:w="-699" w:type="dxa"/>
        <w:tblLayout w:type="fixed"/>
        <w:tblLook w:val="0000" w:firstRow="0" w:lastRow="0" w:firstColumn="0" w:lastColumn="0" w:noHBand="0" w:noVBand="0"/>
      </w:tblPr>
      <w:tblGrid>
        <w:gridCol w:w="6379"/>
        <w:gridCol w:w="1418"/>
        <w:gridCol w:w="1276"/>
        <w:gridCol w:w="1292"/>
      </w:tblGrid>
      <w:tr w:rsidR="007D2E34" w:rsidRPr="007D2E34" w:rsidTr="007D2E34">
        <w:trPr>
          <w:trHeight w:val="227"/>
        </w:trPr>
        <w:tc>
          <w:tcPr>
            <w:tcW w:w="6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4C64" w:rsidRPr="007D2E34" w:rsidRDefault="00294C64" w:rsidP="00C24F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D2E34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4C64" w:rsidRPr="007D2E34" w:rsidRDefault="00294C64" w:rsidP="00C24F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D2E34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7D2E34" w:rsidRPr="007D2E34" w:rsidTr="007D2E34">
        <w:trPr>
          <w:trHeight w:val="227"/>
        </w:trPr>
        <w:tc>
          <w:tcPr>
            <w:tcW w:w="6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4C64" w:rsidRPr="007D2E34" w:rsidRDefault="00294C64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4C64" w:rsidRPr="007D2E34" w:rsidRDefault="007D2E34" w:rsidP="00C24F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D2E34">
              <w:rPr>
                <w:b/>
                <w:bCs/>
                <w:sz w:val="20"/>
                <w:szCs w:val="20"/>
              </w:rPr>
              <w:t>2025</w:t>
            </w:r>
            <w:r w:rsidR="00294C64" w:rsidRPr="007D2E3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4C64" w:rsidRPr="007D2E34" w:rsidRDefault="00294C64" w:rsidP="007D2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D2E34">
              <w:rPr>
                <w:b/>
                <w:bCs/>
                <w:sz w:val="20"/>
                <w:szCs w:val="20"/>
              </w:rPr>
              <w:t>202</w:t>
            </w:r>
            <w:r w:rsidR="007D2E34" w:rsidRPr="007D2E34">
              <w:rPr>
                <w:b/>
                <w:bCs/>
                <w:sz w:val="20"/>
                <w:szCs w:val="20"/>
              </w:rPr>
              <w:t>6</w:t>
            </w:r>
            <w:r w:rsidRPr="007D2E3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4C64" w:rsidRPr="007D2E34" w:rsidRDefault="00294C64" w:rsidP="007D2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D2E34">
              <w:rPr>
                <w:b/>
                <w:bCs/>
                <w:sz w:val="20"/>
                <w:szCs w:val="20"/>
              </w:rPr>
              <w:t>202</w:t>
            </w:r>
            <w:r w:rsidR="007D2E34" w:rsidRPr="007D2E34">
              <w:rPr>
                <w:b/>
                <w:bCs/>
                <w:sz w:val="20"/>
                <w:szCs w:val="20"/>
              </w:rPr>
              <w:t>7</w:t>
            </w:r>
            <w:r w:rsidRPr="007D2E3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294C64" w:rsidRPr="007D2E34" w:rsidRDefault="00294C64" w:rsidP="00294C64">
      <w:pPr>
        <w:widowControl w:val="0"/>
        <w:autoSpaceDE w:val="0"/>
        <w:autoSpaceDN w:val="0"/>
        <w:adjustRightInd w:val="0"/>
        <w:ind w:left="-709" w:firstLine="9"/>
        <w:jc w:val="center"/>
        <w:rPr>
          <w:sz w:val="2"/>
          <w:szCs w:val="2"/>
        </w:rPr>
      </w:pPr>
    </w:p>
    <w:tbl>
      <w:tblPr>
        <w:tblW w:w="10325" w:type="dxa"/>
        <w:tblInd w:w="-578" w:type="dxa"/>
        <w:tblLook w:val="04A0" w:firstRow="1" w:lastRow="0" w:firstColumn="1" w:lastColumn="0" w:noHBand="0" w:noVBand="1"/>
      </w:tblPr>
      <w:tblGrid>
        <w:gridCol w:w="6383"/>
        <w:gridCol w:w="1391"/>
        <w:gridCol w:w="1276"/>
        <w:gridCol w:w="1275"/>
      </w:tblGrid>
      <w:tr w:rsidR="007D2E34" w:rsidRPr="007D2E34" w:rsidTr="007D2E34">
        <w:trPr>
          <w:cantSplit/>
          <w:trHeight w:val="20"/>
          <w:tblHeader/>
        </w:trPr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C64" w:rsidRPr="007D2E34" w:rsidRDefault="00294C64" w:rsidP="00605AE1">
            <w:pPr>
              <w:ind w:left="-113" w:firstLine="113"/>
              <w:jc w:val="center"/>
              <w:rPr>
                <w:b/>
                <w:bCs/>
                <w:sz w:val="20"/>
                <w:szCs w:val="20"/>
              </w:rPr>
            </w:pPr>
            <w:r w:rsidRPr="007D2E3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C64" w:rsidRPr="007D2E34" w:rsidRDefault="00294C64" w:rsidP="00294C6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E3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C64" w:rsidRPr="007D2E34" w:rsidRDefault="00294C64" w:rsidP="00294C6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E3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C64" w:rsidRPr="007D2E34" w:rsidRDefault="00294C64" w:rsidP="00294C64">
            <w:pPr>
              <w:jc w:val="center"/>
              <w:rPr>
                <w:b/>
                <w:bCs/>
                <w:sz w:val="20"/>
                <w:szCs w:val="20"/>
              </w:rPr>
            </w:pPr>
            <w:r w:rsidRPr="007D2E34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0F4BA4" w:rsidRPr="007D2E34" w:rsidTr="00DC6483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7D2E34" w:rsidRDefault="000F4BA4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7D2E34">
              <w:rPr>
                <w:sz w:val="20"/>
                <w:szCs w:val="20"/>
              </w:rPr>
              <w:lastRenderedPageBreak/>
              <w:t>Ардатовский</w:t>
            </w:r>
            <w:proofErr w:type="spellEnd"/>
            <w:r w:rsidRPr="007D2E34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  <w:r w:rsidRPr="000F4BA4">
              <w:rPr>
                <w:sz w:val="20"/>
                <w:szCs w:val="20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</w:tr>
      <w:tr w:rsidR="000F4BA4" w:rsidRPr="007D2E34" w:rsidTr="00DC6483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7D2E34" w:rsidRDefault="000F4BA4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7D2E34">
              <w:rPr>
                <w:sz w:val="20"/>
                <w:szCs w:val="20"/>
              </w:rPr>
              <w:t>Атюрьевский</w:t>
            </w:r>
            <w:proofErr w:type="spellEnd"/>
            <w:r w:rsidRPr="007D2E34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  <w:r w:rsidRPr="000F4BA4">
              <w:rPr>
                <w:sz w:val="20"/>
                <w:szCs w:val="20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</w:tr>
      <w:tr w:rsidR="000F4BA4" w:rsidRPr="007D2E34" w:rsidTr="00DC6483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7D2E34" w:rsidRDefault="000F4BA4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7D2E34">
              <w:rPr>
                <w:sz w:val="20"/>
                <w:szCs w:val="20"/>
              </w:rPr>
              <w:t>Большеберезниковский</w:t>
            </w:r>
            <w:proofErr w:type="spellEnd"/>
            <w:r w:rsidRPr="007D2E34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  <w:r w:rsidRPr="000F4BA4">
              <w:rPr>
                <w:sz w:val="20"/>
                <w:szCs w:val="20"/>
              </w:rPr>
              <w:t>119,7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</w:tr>
      <w:tr w:rsidR="000F4BA4" w:rsidRPr="007D2E34" w:rsidTr="00DC6483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7D2E34" w:rsidRDefault="000F4BA4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7D2E34">
              <w:rPr>
                <w:sz w:val="20"/>
                <w:szCs w:val="20"/>
              </w:rPr>
              <w:t>Зубово</w:t>
            </w:r>
            <w:proofErr w:type="spellEnd"/>
            <w:r w:rsidRPr="007D2E34">
              <w:rPr>
                <w:sz w:val="20"/>
                <w:szCs w:val="20"/>
              </w:rPr>
              <w:t>-Полянский муниципальный район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  <w:r w:rsidRPr="000F4BA4">
              <w:rPr>
                <w:sz w:val="20"/>
                <w:szCs w:val="20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</w:tr>
      <w:tr w:rsidR="000F4BA4" w:rsidRPr="007D2E34" w:rsidTr="00DC6483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7D2E34" w:rsidRDefault="000F4BA4" w:rsidP="00DC6483">
            <w:pPr>
              <w:spacing w:line="233" w:lineRule="auto"/>
              <w:rPr>
                <w:sz w:val="20"/>
                <w:szCs w:val="20"/>
              </w:rPr>
            </w:pPr>
            <w:r w:rsidRPr="007D2E34">
              <w:rPr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  <w:r w:rsidRPr="000F4BA4">
              <w:rPr>
                <w:sz w:val="20"/>
                <w:szCs w:val="20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</w:tr>
      <w:tr w:rsidR="000F4BA4" w:rsidRPr="007D2E34" w:rsidTr="00DC6483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7D2E34" w:rsidRDefault="000F4BA4" w:rsidP="00DC6483">
            <w:pPr>
              <w:spacing w:line="233" w:lineRule="auto"/>
              <w:rPr>
                <w:sz w:val="20"/>
                <w:szCs w:val="20"/>
              </w:rPr>
            </w:pPr>
            <w:r w:rsidRPr="007D2E34">
              <w:rPr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  <w:r w:rsidRPr="000F4BA4">
              <w:rPr>
                <w:sz w:val="20"/>
                <w:szCs w:val="20"/>
              </w:rPr>
              <w:t>988,0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</w:tr>
      <w:tr w:rsidR="000F4BA4" w:rsidRPr="007D2E34" w:rsidTr="00DC6483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BA4" w:rsidRPr="007D2E34" w:rsidRDefault="000F4BA4" w:rsidP="00B53B3D">
            <w:pPr>
              <w:rPr>
                <w:sz w:val="20"/>
                <w:szCs w:val="20"/>
              </w:rPr>
            </w:pPr>
            <w:r w:rsidRPr="007D2E34">
              <w:rPr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  <w:r w:rsidRPr="000F4BA4">
              <w:rPr>
                <w:sz w:val="20"/>
                <w:szCs w:val="20"/>
              </w:rPr>
              <w:t>299,4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  <w:r w:rsidRPr="000F4BA4">
              <w:rPr>
                <w:sz w:val="20"/>
                <w:szCs w:val="20"/>
              </w:rPr>
              <w:t>124,7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</w:tr>
      <w:tr w:rsidR="000F4BA4" w:rsidRPr="007D2E34" w:rsidTr="00DC6483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BA4" w:rsidRPr="007D2E34" w:rsidRDefault="000F4BA4" w:rsidP="00B53B3D">
            <w:pPr>
              <w:rPr>
                <w:sz w:val="20"/>
                <w:szCs w:val="20"/>
              </w:rPr>
            </w:pPr>
            <w:r w:rsidRPr="007D2E34">
              <w:rPr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  <w:r w:rsidRPr="000F4BA4">
              <w:rPr>
                <w:sz w:val="20"/>
                <w:szCs w:val="20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  <w:r w:rsidRPr="000F4BA4">
              <w:rPr>
                <w:sz w:val="20"/>
                <w:szCs w:val="20"/>
              </w:rPr>
              <w:t>124,7</w:t>
            </w:r>
          </w:p>
        </w:tc>
      </w:tr>
      <w:tr w:rsidR="000F4BA4" w:rsidRPr="007D2E34" w:rsidTr="00DC6483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7D2E34" w:rsidRDefault="000F4BA4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7D2E34">
              <w:rPr>
                <w:sz w:val="20"/>
                <w:szCs w:val="20"/>
              </w:rPr>
              <w:t>Старошайговский</w:t>
            </w:r>
            <w:proofErr w:type="spellEnd"/>
            <w:r w:rsidRPr="007D2E34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  <w:r w:rsidRPr="000F4BA4">
              <w:rPr>
                <w:sz w:val="20"/>
                <w:szCs w:val="20"/>
              </w:rPr>
              <w:t>119,7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</w:tr>
      <w:tr w:rsidR="000F4BA4" w:rsidRPr="007D2E34" w:rsidTr="00DC6483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7D2E34" w:rsidRDefault="000F4BA4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7D2E34">
              <w:rPr>
                <w:sz w:val="20"/>
                <w:szCs w:val="20"/>
              </w:rPr>
              <w:t>Торбеевский</w:t>
            </w:r>
            <w:proofErr w:type="spellEnd"/>
            <w:r w:rsidRPr="007D2E34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  <w:r w:rsidRPr="000F4BA4">
              <w:rPr>
                <w:sz w:val="20"/>
                <w:szCs w:val="20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</w:tr>
      <w:tr w:rsidR="000F4BA4" w:rsidRPr="007D2E34" w:rsidTr="00DC6483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BA4" w:rsidRPr="007D2E34" w:rsidRDefault="000F4BA4" w:rsidP="00DC6483">
            <w:pPr>
              <w:spacing w:line="233" w:lineRule="auto"/>
              <w:rPr>
                <w:sz w:val="20"/>
                <w:szCs w:val="20"/>
              </w:rPr>
            </w:pPr>
            <w:proofErr w:type="spellStart"/>
            <w:r w:rsidRPr="007D2E34">
              <w:rPr>
                <w:sz w:val="20"/>
                <w:szCs w:val="20"/>
              </w:rPr>
              <w:t>Чамзинский</w:t>
            </w:r>
            <w:proofErr w:type="spellEnd"/>
            <w:r w:rsidRPr="007D2E34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  <w:r w:rsidRPr="000F4BA4">
              <w:rPr>
                <w:sz w:val="20"/>
                <w:szCs w:val="20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</w:p>
        </w:tc>
      </w:tr>
      <w:tr w:rsidR="000F4BA4" w:rsidRPr="007D2E34" w:rsidTr="00DC6483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BA4" w:rsidRPr="007D2E34" w:rsidRDefault="000F4BA4" w:rsidP="00B53B3D">
            <w:pPr>
              <w:rPr>
                <w:sz w:val="20"/>
                <w:szCs w:val="20"/>
              </w:rPr>
            </w:pPr>
            <w:r w:rsidRPr="007D2E34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  <w:r w:rsidRPr="000F4BA4">
              <w:rPr>
                <w:sz w:val="20"/>
                <w:szCs w:val="20"/>
              </w:rPr>
              <w:t>304,8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  <w:r w:rsidRPr="000F4BA4">
              <w:rPr>
                <w:sz w:val="20"/>
                <w:szCs w:val="20"/>
              </w:rPr>
              <w:t>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sz w:val="20"/>
                <w:szCs w:val="20"/>
              </w:rPr>
            </w:pPr>
            <w:r w:rsidRPr="000F4BA4">
              <w:rPr>
                <w:sz w:val="20"/>
                <w:szCs w:val="20"/>
              </w:rPr>
              <w:t>129,6</w:t>
            </w:r>
          </w:p>
        </w:tc>
      </w:tr>
      <w:tr w:rsidR="000F4BA4" w:rsidRPr="007D2E34" w:rsidTr="000F4BA4">
        <w:trPr>
          <w:cantSplit/>
          <w:trHeight w:val="279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BA4" w:rsidRPr="007D2E34" w:rsidRDefault="000F4BA4" w:rsidP="00B53B3D">
            <w:pPr>
              <w:rPr>
                <w:b/>
                <w:bCs/>
                <w:sz w:val="20"/>
                <w:szCs w:val="20"/>
              </w:rPr>
            </w:pPr>
            <w:r w:rsidRPr="007D2E34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b/>
                <w:sz w:val="20"/>
                <w:szCs w:val="20"/>
              </w:rPr>
            </w:pPr>
            <w:r w:rsidRPr="000F4BA4">
              <w:rPr>
                <w:b/>
                <w:sz w:val="20"/>
                <w:szCs w:val="20"/>
              </w:rPr>
              <w:t>2 879,5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b/>
                <w:sz w:val="20"/>
                <w:szCs w:val="20"/>
              </w:rPr>
            </w:pPr>
            <w:r w:rsidRPr="000F4BA4">
              <w:rPr>
                <w:b/>
                <w:sz w:val="20"/>
                <w:szCs w:val="20"/>
              </w:rPr>
              <w:t>243,4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BA4" w:rsidRPr="000F4BA4" w:rsidRDefault="000F4BA4" w:rsidP="008761A9">
            <w:pPr>
              <w:jc w:val="center"/>
              <w:rPr>
                <w:b/>
                <w:sz w:val="20"/>
                <w:szCs w:val="20"/>
              </w:rPr>
            </w:pPr>
            <w:r w:rsidRPr="000F4BA4">
              <w:rPr>
                <w:b/>
                <w:sz w:val="20"/>
                <w:szCs w:val="20"/>
              </w:rPr>
              <w:t>254,3</w:t>
            </w:r>
          </w:p>
        </w:tc>
      </w:tr>
    </w:tbl>
    <w:p w:rsidR="00024351" w:rsidRPr="00D24B69" w:rsidRDefault="00024351" w:rsidP="00024351">
      <w:pPr>
        <w:spacing w:line="24" w:lineRule="auto"/>
        <w:rPr>
          <w:color w:val="FF0000"/>
        </w:rPr>
      </w:pPr>
    </w:p>
    <w:tbl>
      <w:tblPr>
        <w:tblW w:w="10525" w:type="dxa"/>
        <w:tblInd w:w="-709" w:type="dxa"/>
        <w:tblLook w:val="0000" w:firstRow="0" w:lastRow="0" w:firstColumn="0" w:lastColumn="0" w:noHBand="0" w:noVBand="0"/>
      </w:tblPr>
      <w:tblGrid>
        <w:gridCol w:w="16"/>
        <w:gridCol w:w="16"/>
        <w:gridCol w:w="16"/>
        <w:gridCol w:w="16"/>
        <w:gridCol w:w="10461"/>
      </w:tblGrid>
      <w:tr w:rsidR="00D24B69" w:rsidRPr="002F1B8B" w:rsidTr="00403C4D">
        <w:trPr>
          <w:trHeight w:val="3916"/>
        </w:trPr>
        <w:tc>
          <w:tcPr>
            <w:tcW w:w="1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65F3" w:rsidRPr="00D24B69" w:rsidRDefault="004565F3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65F3" w:rsidRPr="00D24B69" w:rsidRDefault="004565F3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65F3" w:rsidRPr="00D24B69" w:rsidRDefault="004565F3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65F3" w:rsidRPr="00D24B69" w:rsidRDefault="004565F3" w:rsidP="00C24F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0461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65F3" w:rsidRPr="00D24B69" w:rsidRDefault="004565F3" w:rsidP="00C24F1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FF0000"/>
                <w:sz w:val="20"/>
                <w:szCs w:val="20"/>
              </w:rPr>
            </w:pPr>
          </w:p>
          <w:p w:rsidR="00DA1C81" w:rsidRPr="008761A9" w:rsidRDefault="008761A9" w:rsidP="00DA1C81">
            <w:pPr>
              <w:jc w:val="right"/>
            </w:pPr>
            <w:r w:rsidRPr="008761A9">
              <w:t>Таблица 20</w:t>
            </w:r>
          </w:p>
          <w:p w:rsidR="00DA1C81" w:rsidRPr="002F1B8B" w:rsidRDefault="00DA1C81" w:rsidP="00DA1C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F1B8B">
              <w:rPr>
                <w:b/>
                <w:bCs/>
              </w:rPr>
              <w:t>РАСПРЕДЕЛЕНИЕ</w:t>
            </w:r>
          </w:p>
          <w:p w:rsidR="002A7D4A" w:rsidRPr="002F1B8B" w:rsidRDefault="00DA1C81" w:rsidP="002A7D4A">
            <w:pPr>
              <w:ind w:left="27" w:hanging="28"/>
              <w:jc w:val="center"/>
              <w:rPr>
                <w:b/>
                <w:bCs/>
              </w:rPr>
            </w:pPr>
            <w:r w:rsidRPr="002F1B8B">
              <w:rPr>
                <w:b/>
                <w:bCs/>
              </w:rPr>
              <w:t xml:space="preserve">СУБСИДИЙ НА РАЗРАБОТКУ ПРОЕКТНО-СМЕТНОЙ ДОКУМЕНТАЦИИ НА КАПИТАЛЬНЫЙ РЕМОНТ ГИДРОТЕХНИЧЕСКИХ СООРУЖЕНИЙ, НАХОДЯЩИХСЯ </w:t>
            </w:r>
          </w:p>
          <w:p w:rsidR="002A7D4A" w:rsidRPr="002F1B8B" w:rsidRDefault="00DA1C81" w:rsidP="002A7D4A">
            <w:pPr>
              <w:ind w:left="27" w:hanging="28"/>
              <w:jc w:val="center"/>
              <w:rPr>
                <w:b/>
                <w:bCs/>
              </w:rPr>
            </w:pPr>
            <w:r w:rsidRPr="002F1B8B">
              <w:rPr>
                <w:b/>
                <w:bCs/>
              </w:rPr>
              <w:t>В МУН</w:t>
            </w:r>
            <w:r w:rsidR="002F1B8B">
              <w:rPr>
                <w:b/>
                <w:bCs/>
              </w:rPr>
              <w:t>ИЦИПАЛЬНОЙ СОБСТВЕННОСТИ НА 2025</w:t>
            </w:r>
            <w:r w:rsidRPr="002F1B8B">
              <w:rPr>
                <w:b/>
                <w:bCs/>
              </w:rPr>
              <w:t xml:space="preserve"> ГОД И НА ПЛАНОВЫЙ ПЕРИОД </w:t>
            </w:r>
          </w:p>
          <w:p w:rsidR="00DA1C81" w:rsidRPr="002F1B8B" w:rsidRDefault="00DA1C81" w:rsidP="002A7D4A">
            <w:pPr>
              <w:ind w:left="27" w:hanging="28"/>
              <w:jc w:val="center"/>
              <w:rPr>
                <w:b/>
                <w:bCs/>
              </w:rPr>
            </w:pPr>
            <w:r w:rsidRPr="002F1B8B">
              <w:rPr>
                <w:b/>
                <w:bCs/>
              </w:rPr>
              <w:t>202</w:t>
            </w:r>
            <w:r w:rsidR="002F1B8B">
              <w:rPr>
                <w:b/>
                <w:bCs/>
              </w:rPr>
              <w:t>6</w:t>
            </w:r>
            <w:r w:rsidRPr="002F1B8B">
              <w:rPr>
                <w:b/>
                <w:bCs/>
              </w:rPr>
              <w:t xml:space="preserve"> И 202</w:t>
            </w:r>
            <w:r w:rsidR="002F1B8B">
              <w:rPr>
                <w:b/>
                <w:bCs/>
              </w:rPr>
              <w:t>7</w:t>
            </w:r>
            <w:r w:rsidRPr="002F1B8B">
              <w:rPr>
                <w:b/>
                <w:bCs/>
              </w:rPr>
              <w:t xml:space="preserve"> ГОДОВ</w:t>
            </w:r>
          </w:p>
          <w:p w:rsidR="00DA1C81" w:rsidRPr="002F1B8B" w:rsidRDefault="00DA1C81" w:rsidP="00DA1C81">
            <w:pPr>
              <w:jc w:val="right"/>
              <w:rPr>
                <w:bCs/>
                <w:sz w:val="20"/>
                <w:szCs w:val="20"/>
              </w:rPr>
            </w:pPr>
            <w:r w:rsidRPr="002F1B8B">
              <w:rPr>
                <w:bCs/>
                <w:sz w:val="20"/>
                <w:szCs w:val="20"/>
              </w:rPr>
              <w:t>(тыс. рублей)</w:t>
            </w:r>
          </w:p>
          <w:tbl>
            <w:tblPr>
              <w:tblW w:w="10440" w:type="dxa"/>
              <w:tblInd w:w="1" w:type="dxa"/>
              <w:tblLook w:val="0000" w:firstRow="0" w:lastRow="0" w:firstColumn="0" w:lastColumn="0" w:noHBand="0" w:noVBand="0"/>
            </w:tblPr>
            <w:tblGrid>
              <w:gridCol w:w="6402"/>
              <w:gridCol w:w="1311"/>
              <w:gridCol w:w="1281"/>
              <w:gridCol w:w="1446"/>
            </w:tblGrid>
            <w:tr w:rsidR="00D24B69" w:rsidRPr="002F1B8B" w:rsidTr="00974224">
              <w:trPr>
                <w:trHeight w:val="148"/>
              </w:trPr>
              <w:tc>
                <w:tcPr>
                  <w:tcW w:w="64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1C81" w:rsidRPr="002F1B8B" w:rsidRDefault="00DA1C81" w:rsidP="00DA1C8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2F1B8B">
                    <w:rPr>
                      <w:b/>
                      <w:bCs/>
                      <w:sz w:val="20"/>
                      <w:szCs w:val="20"/>
                    </w:rPr>
                    <w:t>Муниципальное образование</w:t>
                  </w:r>
                </w:p>
              </w:tc>
              <w:tc>
                <w:tcPr>
                  <w:tcW w:w="4037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1C81" w:rsidRPr="002F1B8B" w:rsidRDefault="00DA1C81" w:rsidP="00DA1C8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2F1B8B">
                    <w:rPr>
                      <w:b/>
                      <w:bCs/>
                      <w:sz w:val="20"/>
                      <w:szCs w:val="20"/>
                    </w:rPr>
                    <w:t>Сумма</w:t>
                  </w:r>
                </w:p>
              </w:tc>
            </w:tr>
            <w:tr w:rsidR="00D24B69" w:rsidRPr="002F1B8B" w:rsidTr="00974224">
              <w:trPr>
                <w:trHeight w:val="148"/>
              </w:trPr>
              <w:tc>
                <w:tcPr>
                  <w:tcW w:w="64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1C81" w:rsidRPr="002F1B8B" w:rsidRDefault="00DA1C81" w:rsidP="00DA1C8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1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1C81" w:rsidRPr="002F1B8B" w:rsidRDefault="00DA1C81" w:rsidP="002F1B8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2F1B8B">
                    <w:rPr>
                      <w:b/>
                      <w:bCs/>
                      <w:sz w:val="20"/>
                      <w:szCs w:val="20"/>
                    </w:rPr>
                    <w:t>202</w:t>
                  </w:r>
                  <w:r w:rsidR="002F1B8B">
                    <w:rPr>
                      <w:b/>
                      <w:bCs/>
                      <w:sz w:val="20"/>
                      <w:szCs w:val="20"/>
                    </w:rPr>
                    <w:t>5</w:t>
                  </w:r>
                  <w:r w:rsidRPr="002F1B8B">
                    <w:rPr>
                      <w:b/>
                      <w:bCs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2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1C81" w:rsidRPr="002F1B8B" w:rsidRDefault="00DA1C81" w:rsidP="002F1B8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2F1B8B">
                    <w:rPr>
                      <w:b/>
                      <w:bCs/>
                      <w:sz w:val="20"/>
                      <w:szCs w:val="20"/>
                    </w:rPr>
                    <w:t>202</w:t>
                  </w:r>
                  <w:r w:rsidR="002F1B8B">
                    <w:rPr>
                      <w:b/>
                      <w:bCs/>
                      <w:sz w:val="20"/>
                      <w:szCs w:val="20"/>
                    </w:rPr>
                    <w:t>6</w:t>
                  </w:r>
                  <w:r w:rsidRPr="002F1B8B">
                    <w:rPr>
                      <w:b/>
                      <w:bCs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4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1C81" w:rsidRPr="002F1B8B" w:rsidRDefault="00DA1C81" w:rsidP="002F1B8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2F1B8B">
                    <w:rPr>
                      <w:b/>
                      <w:bCs/>
                      <w:sz w:val="20"/>
                      <w:szCs w:val="20"/>
                    </w:rPr>
                    <w:t>202</w:t>
                  </w:r>
                  <w:r w:rsidR="002F1B8B"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Pr="002F1B8B">
                    <w:rPr>
                      <w:b/>
                      <w:bCs/>
                      <w:sz w:val="20"/>
                      <w:szCs w:val="20"/>
                    </w:rPr>
                    <w:t xml:space="preserve"> год</w:t>
                  </w:r>
                </w:p>
              </w:tc>
            </w:tr>
          </w:tbl>
          <w:p w:rsidR="00DA1C81" w:rsidRPr="002F1B8B" w:rsidRDefault="00DA1C81" w:rsidP="00DA1C81">
            <w:pPr>
              <w:jc w:val="both"/>
              <w:rPr>
                <w:sz w:val="2"/>
                <w:szCs w:val="2"/>
              </w:rPr>
            </w:pPr>
          </w:p>
          <w:tbl>
            <w:tblPr>
              <w:tblW w:w="10427" w:type="dxa"/>
              <w:tblInd w:w="1" w:type="dxa"/>
              <w:tblLook w:val="04A0" w:firstRow="1" w:lastRow="0" w:firstColumn="1" w:lastColumn="0" w:noHBand="0" w:noVBand="1"/>
            </w:tblPr>
            <w:tblGrid>
              <w:gridCol w:w="6407"/>
              <w:gridCol w:w="1307"/>
              <w:gridCol w:w="1265"/>
              <w:gridCol w:w="1448"/>
            </w:tblGrid>
            <w:tr w:rsidR="002F1B8B" w:rsidRPr="002F1B8B" w:rsidTr="00974224">
              <w:trPr>
                <w:cantSplit/>
                <w:trHeight w:val="13"/>
              </w:trPr>
              <w:tc>
                <w:tcPr>
                  <w:tcW w:w="6407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A1C81" w:rsidRPr="002F1B8B" w:rsidRDefault="00DA1C81" w:rsidP="00DA1C8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1B8B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07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A1C81" w:rsidRPr="002F1B8B" w:rsidRDefault="00DA1C81" w:rsidP="00DA1C8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1B8B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65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A1C81" w:rsidRPr="002F1B8B" w:rsidRDefault="00DA1C81" w:rsidP="00DA1C8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1B8B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48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A1C81" w:rsidRPr="002F1B8B" w:rsidRDefault="00DA1C81" w:rsidP="00DA1C8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1B8B">
                    <w:rPr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2F1B8B" w:rsidRPr="002F1B8B" w:rsidTr="00974224">
              <w:trPr>
                <w:cantSplit/>
                <w:trHeight w:val="13"/>
              </w:trPr>
              <w:tc>
                <w:tcPr>
                  <w:tcW w:w="6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1C81" w:rsidRPr="002F1B8B" w:rsidRDefault="005079F8" w:rsidP="002F1B8B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Ичалковский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A1C81" w:rsidRPr="002F1B8B">
                    <w:rPr>
                      <w:b/>
                      <w:sz w:val="20"/>
                      <w:szCs w:val="20"/>
                    </w:rPr>
                    <w:t>муниципальный район</w:t>
                  </w: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2F1B8B" w:rsidRDefault="00DA1C81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2F1B8B" w:rsidRDefault="00DA1C81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1C81" w:rsidRPr="002F1B8B" w:rsidRDefault="00DA1C81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F1B8B" w:rsidRPr="002F1B8B" w:rsidTr="00974224">
              <w:trPr>
                <w:cantSplit/>
                <w:trHeight w:val="13"/>
              </w:trPr>
              <w:tc>
                <w:tcPr>
                  <w:tcW w:w="64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1C81" w:rsidRPr="002F1B8B" w:rsidRDefault="005079F8" w:rsidP="005079F8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Ичалковское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DA1C81" w:rsidRPr="002F1B8B">
                    <w:rPr>
                      <w:sz w:val="20"/>
                      <w:szCs w:val="20"/>
                    </w:rPr>
                    <w:t>сельское поселение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1C81" w:rsidRPr="002F1B8B" w:rsidRDefault="002F1B8B" w:rsidP="002F1B8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2 258,9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1C81" w:rsidRPr="002F1B8B" w:rsidRDefault="00DA1C81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1C81" w:rsidRPr="002F1B8B" w:rsidRDefault="00DA1C81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F1B8B" w:rsidRPr="002F1B8B" w:rsidTr="00974224">
              <w:trPr>
                <w:cantSplit/>
                <w:trHeight w:val="13"/>
              </w:trPr>
              <w:tc>
                <w:tcPr>
                  <w:tcW w:w="64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1C81" w:rsidRPr="002F1B8B" w:rsidRDefault="002F1B8B" w:rsidP="00DA1C81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Дубенский</w:t>
                  </w:r>
                  <w:r w:rsidR="00DA1C81" w:rsidRPr="002F1B8B">
                    <w:rPr>
                      <w:b/>
                      <w:sz w:val="20"/>
                      <w:szCs w:val="20"/>
                    </w:rPr>
                    <w:t xml:space="preserve"> муниципальный район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1C81" w:rsidRPr="002F1B8B" w:rsidRDefault="00DA1C81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1C81" w:rsidRPr="002F1B8B" w:rsidRDefault="00DA1C81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1C81" w:rsidRPr="002F1B8B" w:rsidRDefault="00DA1C81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F1B8B" w:rsidRPr="002F1B8B" w:rsidTr="00974224">
              <w:trPr>
                <w:cantSplit/>
                <w:trHeight w:val="13"/>
              </w:trPr>
              <w:tc>
                <w:tcPr>
                  <w:tcW w:w="64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1C81" w:rsidRPr="002F1B8B" w:rsidRDefault="002F1B8B" w:rsidP="00DA1C81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Поводимовское</w:t>
                  </w:r>
                  <w:proofErr w:type="spellEnd"/>
                  <w:r w:rsidR="00DA1C81" w:rsidRPr="002F1B8B">
                    <w:rPr>
                      <w:sz w:val="20"/>
                      <w:szCs w:val="20"/>
                    </w:rPr>
                    <w:t xml:space="preserve"> сельское поселение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1C81" w:rsidRPr="002F1B8B" w:rsidRDefault="00DA1C81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1C81" w:rsidRPr="002F1B8B" w:rsidRDefault="002F1B8B" w:rsidP="002F1B8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3 000,0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1C81" w:rsidRPr="002F1B8B" w:rsidRDefault="00DA1C81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F1B8B" w:rsidRPr="002F1B8B" w:rsidTr="00974224">
              <w:trPr>
                <w:cantSplit/>
                <w:trHeight w:val="13"/>
              </w:trPr>
              <w:tc>
                <w:tcPr>
                  <w:tcW w:w="64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F1B8B" w:rsidRPr="002F1B8B" w:rsidRDefault="002F1B8B" w:rsidP="00DA1C81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Дубенское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сельское поселение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1B8B" w:rsidRPr="002F1B8B" w:rsidRDefault="002F1B8B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1B8B" w:rsidRPr="002F1B8B" w:rsidRDefault="002F1B8B" w:rsidP="002F1B8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3 895,4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1B8B" w:rsidRPr="002F1B8B" w:rsidRDefault="002F1B8B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F1B8B" w:rsidRPr="002F1B8B" w:rsidTr="00974224">
              <w:trPr>
                <w:cantSplit/>
                <w:trHeight w:val="13"/>
              </w:trPr>
              <w:tc>
                <w:tcPr>
                  <w:tcW w:w="64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1C81" w:rsidRPr="002F1B8B" w:rsidRDefault="002F1B8B" w:rsidP="00DA1C81">
                  <w:pPr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Лямбирский</w:t>
                  </w:r>
                  <w:proofErr w:type="spellEnd"/>
                  <w:r w:rsidR="00DA1C81" w:rsidRPr="002F1B8B">
                    <w:rPr>
                      <w:b/>
                      <w:sz w:val="20"/>
                      <w:szCs w:val="20"/>
                    </w:rPr>
                    <w:t xml:space="preserve"> муниципальный район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1C81" w:rsidRPr="002F1B8B" w:rsidRDefault="00DA1C81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1C81" w:rsidRPr="002F1B8B" w:rsidRDefault="00DA1C81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1C81" w:rsidRPr="002F1B8B" w:rsidRDefault="00DA1C81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F1B8B" w:rsidRPr="002F1B8B" w:rsidTr="00974224">
              <w:trPr>
                <w:cantSplit/>
                <w:trHeight w:val="13"/>
              </w:trPr>
              <w:tc>
                <w:tcPr>
                  <w:tcW w:w="64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6754" w:rsidRPr="002F1B8B" w:rsidRDefault="002F1B8B" w:rsidP="00F2675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Первомайское</w:t>
                  </w:r>
                  <w:r w:rsidR="00F26754" w:rsidRPr="002F1B8B">
                    <w:rPr>
                      <w:sz w:val="20"/>
                      <w:szCs w:val="20"/>
                    </w:rPr>
                    <w:t xml:space="preserve"> сельское поселение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26754" w:rsidRPr="002F1B8B" w:rsidRDefault="00F26754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26754" w:rsidRPr="002F1B8B" w:rsidRDefault="00F26754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26754" w:rsidRPr="002F1B8B" w:rsidRDefault="005079F8" w:rsidP="002F1B8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3 813,8</w:t>
                  </w:r>
                </w:p>
              </w:tc>
            </w:tr>
            <w:tr w:rsidR="002F1B8B" w:rsidRPr="002F1B8B" w:rsidTr="00974224">
              <w:trPr>
                <w:cantSplit/>
                <w:trHeight w:val="13"/>
              </w:trPr>
              <w:tc>
                <w:tcPr>
                  <w:tcW w:w="64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F1B8B" w:rsidRPr="002F1B8B" w:rsidRDefault="002F1B8B" w:rsidP="00A06DD9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Ромодановский</w:t>
                  </w:r>
                  <w:r w:rsidRPr="002F1B8B">
                    <w:rPr>
                      <w:b/>
                      <w:sz w:val="20"/>
                      <w:szCs w:val="20"/>
                    </w:rPr>
                    <w:t xml:space="preserve"> муниципальный район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1B8B" w:rsidRPr="002F1B8B" w:rsidRDefault="002F1B8B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1B8B" w:rsidRPr="002F1B8B" w:rsidRDefault="002F1B8B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1B8B" w:rsidRPr="002F1B8B" w:rsidRDefault="002F1B8B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F1B8B" w:rsidRPr="002F1B8B" w:rsidTr="00974224">
              <w:trPr>
                <w:cantSplit/>
                <w:trHeight w:val="13"/>
              </w:trPr>
              <w:tc>
                <w:tcPr>
                  <w:tcW w:w="64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F1B8B" w:rsidRPr="002F1B8B" w:rsidRDefault="002F1B8B" w:rsidP="002F1B8B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Салминское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2F1B8B">
                    <w:rPr>
                      <w:sz w:val="20"/>
                      <w:szCs w:val="20"/>
                    </w:rPr>
                    <w:t>сельское поселение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1B8B" w:rsidRPr="002F1B8B" w:rsidRDefault="002F1B8B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1B8B" w:rsidRPr="002F1B8B" w:rsidRDefault="002F1B8B" w:rsidP="002F1B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1B8B" w:rsidRPr="002F1B8B" w:rsidRDefault="002F1B8B" w:rsidP="002F1B8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3 100,0</w:t>
                  </w:r>
                </w:p>
              </w:tc>
            </w:tr>
            <w:tr w:rsidR="002F1B8B" w:rsidRPr="002F1B8B" w:rsidTr="00974224">
              <w:trPr>
                <w:cantSplit/>
                <w:trHeight w:val="13"/>
              </w:trPr>
              <w:tc>
                <w:tcPr>
                  <w:tcW w:w="64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B8B" w:rsidRPr="002F1B8B" w:rsidRDefault="002F1B8B" w:rsidP="00F2675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1B8B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F1B8B" w:rsidRPr="002F1B8B" w:rsidRDefault="002F1B8B" w:rsidP="002F1B8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2 258,9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F1B8B" w:rsidRPr="002F1B8B" w:rsidRDefault="002F1B8B" w:rsidP="002F1B8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6 895,4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F1B8B" w:rsidRPr="002F1B8B" w:rsidRDefault="005079F8" w:rsidP="002F1B8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6 913,8</w:t>
                  </w:r>
                </w:p>
              </w:tc>
            </w:tr>
          </w:tbl>
          <w:p w:rsidR="004565F3" w:rsidRPr="00D24B69" w:rsidRDefault="004565F3" w:rsidP="009742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</w:tr>
    </w:tbl>
    <w:p w:rsidR="00403C4D" w:rsidRDefault="00403C4D" w:rsidP="006F07C1">
      <w:pPr>
        <w:jc w:val="right"/>
      </w:pPr>
    </w:p>
    <w:p w:rsidR="006F07C1" w:rsidRPr="008761A9" w:rsidRDefault="006F07C1" w:rsidP="006F07C1">
      <w:pPr>
        <w:jc w:val="right"/>
      </w:pPr>
      <w:r w:rsidRPr="008761A9">
        <w:t xml:space="preserve">Таблица </w:t>
      </w:r>
      <w:r w:rsidR="008761A9" w:rsidRPr="008761A9">
        <w:t>21</w:t>
      </w:r>
    </w:p>
    <w:p w:rsidR="006F07C1" w:rsidRPr="00486097" w:rsidRDefault="006F07C1" w:rsidP="008C24A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486097">
        <w:rPr>
          <w:b/>
          <w:bCs/>
        </w:rPr>
        <w:t>РАСПРЕДЕЛЕНИЕ</w:t>
      </w:r>
    </w:p>
    <w:p w:rsidR="006F07C1" w:rsidRPr="00486097" w:rsidRDefault="006F07C1" w:rsidP="008C24A1">
      <w:pPr>
        <w:ind w:left="-602"/>
        <w:jc w:val="center"/>
        <w:rPr>
          <w:b/>
          <w:bCs/>
        </w:rPr>
      </w:pPr>
      <w:r w:rsidRPr="00486097">
        <w:rPr>
          <w:b/>
          <w:bCs/>
        </w:rPr>
        <w:t>СУБСИДИИ НА ОБЕСПЕЧЕНИЕ МЕРОПРИЯТИЙ ПО МОДЕРНИЗАЦИИ СИСТЕМ КОММУНАЛЬНОЙ ИНФРАСТРУКТУРЫ НА 202</w:t>
      </w:r>
      <w:r w:rsidR="00486097" w:rsidRPr="00486097">
        <w:rPr>
          <w:b/>
          <w:bCs/>
        </w:rPr>
        <w:t>5</w:t>
      </w:r>
      <w:r w:rsidRPr="00486097">
        <w:rPr>
          <w:b/>
          <w:bCs/>
        </w:rPr>
        <w:t xml:space="preserve"> ГОД</w:t>
      </w:r>
    </w:p>
    <w:tbl>
      <w:tblPr>
        <w:tblW w:w="10445" w:type="dxa"/>
        <w:tblInd w:w="-709" w:type="dxa"/>
        <w:tblLook w:val="0000" w:firstRow="0" w:lastRow="0" w:firstColumn="0" w:lastColumn="0" w:noHBand="0" w:noVBand="0"/>
      </w:tblPr>
      <w:tblGrid>
        <w:gridCol w:w="6"/>
        <w:gridCol w:w="6"/>
        <w:gridCol w:w="6"/>
        <w:gridCol w:w="6"/>
        <w:gridCol w:w="10421"/>
      </w:tblGrid>
      <w:tr w:rsidR="00D24B69" w:rsidRPr="00486097" w:rsidTr="001335B4">
        <w:trPr>
          <w:trHeight w:val="283"/>
        </w:trPr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7C1" w:rsidRPr="00486097" w:rsidRDefault="006F07C1" w:rsidP="001335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7C1" w:rsidRPr="00486097" w:rsidRDefault="006F07C1" w:rsidP="001335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7C1" w:rsidRPr="00486097" w:rsidRDefault="006F07C1" w:rsidP="001335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7C1" w:rsidRPr="00486097" w:rsidRDefault="006F07C1" w:rsidP="001335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7C1" w:rsidRPr="00486097" w:rsidRDefault="006F07C1" w:rsidP="001335B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486097">
              <w:rPr>
                <w:sz w:val="20"/>
                <w:szCs w:val="20"/>
              </w:rPr>
              <w:t>(тыс. рублей)</w:t>
            </w:r>
          </w:p>
        </w:tc>
      </w:tr>
    </w:tbl>
    <w:tbl>
      <w:tblPr>
        <w:tblStyle w:val="a9"/>
        <w:tblW w:w="10401" w:type="dxa"/>
        <w:tblInd w:w="-564" w:type="dxa"/>
        <w:tblLook w:val="04A0" w:firstRow="1" w:lastRow="0" w:firstColumn="1" w:lastColumn="0" w:noHBand="0" w:noVBand="1"/>
      </w:tblPr>
      <w:tblGrid>
        <w:gridCol w:w="6369"/>
        <w:gridCol w:w="4032"/>
      </w:tblGrid>
      <w:tr w:rsidR="00D24B69" w:rsidRPr="00486097" w:rsidTr="001335B4">
        <w:trPr>
          <w:cantSplit/>
          <w:trHeight w:val="284"/>
        </w:trPr>
        <w:tc>
          <w:tcPr>
            <w:tcW w:w="6369" w:type="dxa"/>
          </w:tcPr>
          <w:p w:rsidR="006F07C1" w:rsidRPr="00486097" w:rsidRDefault="006F07C1" w:rsidP="001335B4">
            <w:pPr>
              <w:jc w:val="center"/>
              <w:rPr>
                <w:b/>
                <w:bCs/>
                <w:sz w:val="20"/>
                <w:szCs w:val="20"/>
              </w:rPr>
            </w:pPr>
            <w:r w:rsidRPr="00486097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032" w:type="dxa"/>
          </w:tcPr>
          <w:p w:rsidR="006F07C1" w:rsidRPr="00486097" w:rsidRDefault="006F07C1" w:rsidP="001335B4">
            <w:pPr>
              <w:jc w:val="center"/>
              <w:rPr>
                <w:b/>
                <w:bCs/>
                <w:sz w:val="20"/>
                <w:szCs w:val="20"/>
              </w:rPr>
            </w:pPr>
            <w:r w:rsidRPr="00486097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6F07C1" w:rsidRPr="00486097" w:rsidRDefault="006F07C1">
      <w:pPr>
        <w:rPr>
          <w:sz w:val="2"/>
          <w:szCs w:val="2"/>
        </w:rPr>
      </w:pPr>
    </w:p>
    <w:tbl>
      <w:tblPr>
        <w:tblW w:w="10415" w:type="dxa"/>
        <w:tblInd w:w="-564" w:type="dxa"/>
        <w:tblLook w:val="04A0" w:firstRow="1" w:lastRow="0" w:firstColumn="1" w:lastColumn="0" w:noHBand="0" w:noVBand="1"/>
      </w:tblPr>
      <w:tblGrid>
        <w:gridCol w:w="6369"/>
        <w:gridCol w:w="4046"/>
      </w:tblGrid>
      <w:tr w:rsidR="00D24B69" w:rsidRPr="00486097" w:rsidTr="006F07C1">
        <w:trPr>
          <w:cantSplit/>
          <w:trHeight w:val="20"/>
          <w:tblHeader/>
        </w:trPr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7C1" w:rsidRPr="00486097" w:rsidRDefault="006F07C1" w:rsidP="006F07C1">
            <w:pPr>
              <w:jc w:val="center"/>
              <w:rPr>
                <w:b/>
                <w:bCs/>
                <w:sz w:val="20"/>
                <w:szCs w:val="20"/>
              </w:rPr>
            </w:pPr>
            <w:r w:rsidRPr="0048609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7C1" w:rsidRPr="00486097" w:rsidRDefault="006F07C1" w:rsidP="006F07C1">
            <w:pPr>
              <w:jc w:val="center"/>
              <w:rPr>
                <w:b/>
                <w:bCs/>
                <w:sz w:val="20"/>
                <w:szCs w:val="20"/>
              </w:rPr>
            </w:pPr>
            <w:r w:rsidRPr="00486097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D24B69" w:rsidRPr="00486097" w:rsidTr="006F07C1">
        <w:trPr>
          <w:cantSplit/>
          <w:trHeight w:val="20"/>
        </w:trPr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7C1" w:rsidRPr="00486097" w:rsidRDefault="006F07C1" w:rsidP="006F07C1">
            <w:pPr>
              <w:rPr>
                <w:sz w:val="20"/>
                <w:szCs w:val="20"/>
              </w:rPr>
            </w:pPr>
            <w:r w:rsidRPr="00486097">
              <w:rPr>
                <w:sz w:val="20"/>
                <w:szCs w:val="20"/>
              </w:rPr>
              <w:t>Городской округ Саранск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7C1" w:rsidRPr="00486097" w:rsidRDefault="00486097" w:rsidP="006F07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38 297,9</w:t>
            </w:r>
          </w:p>
        </w:tc>
      </w:tr>
      <w:tr w:rsidR="00D24B69" w:rsidRPr="00486097" w:rsidTr="006F07C1">
        <w:trPr>
          <w:cantSplit/>
          <w:trHeight w:val="20"/>
        </w:trPr>
        <w:tc>
          <w:tcPr>
            <w:tcW w:w="6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7C1" w:rsidRPr="00486097" w:rsidRDefault="006F07C1" w:rsidP="006F07C1">
            <w:pPr>
              <w:rPr>
                <w:b/>
                <w:bCs/>
                <w:sz w:val="20"/>
                <w:szCs w:val="20"/>
              </w:rPr>
            </w:pPr>
            <w:r w:rsidRPr="00486097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7C1" w:rsidRPr="00486097" w:rsidRDefault="00486097" w:rsidP="006F07C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38 297,9</w:t>
            </w:r>
          </w:p>
        </w:tc>
      </w:tr>
    </w:tbl>
    <w:p w:rsidR="006F07C1" w:rsidRPr="00403C4D" w:rsidRDefault="006F07C1">
      <w:pPr>
        <w:rPr>
          <w:color w:val="FF0000"/>
        </w:rPr>
      </w:pPr>
    </w:p>
    <w:p w:rsidR="00DF6A07" w:rsidRPr="008761A9" w:rsidRDefault="008761A9" w:rsidP="00DF6A07">
      <w:pPr>
        <w:jc w:val="right"/>
      </w:pPr>
      <w:r w:rsidRPr="008761A9">
        <w:t>Таблица 22</w:t>
      </w:r>
    </w:p>
    <w:p w:rsidR="00DF6A07" w:rsidRPr="00C46AB8" w:rsidRDefault="00DF6A07" w:rsidP="008C24A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46AB8">
        <w:rPr>
          <w:b/>
          <w:bCs/>
        </w:rPr>
        <w:t>РАСПРЕДЕЛЕНИЕ</w:t>
      </w:r>
    </w:p>
    <w:p w:rsidR="00403C4D" w:rsidRDefault="00DF6A07" w:rsidP="00403C4D">
      <w:pPr>
        <w:ind w:left="-560" w:firstLine="14"/>
        <w:jc w:val="center"/>
        <w:rPr>
          <w:bCs/>
          <w:sz w:val="20"/>
          <w:szCs w:val="20"/>
        </w:rPr>
      </w:pPr>
      <w:r w:rsidRPr="00C46AB8">
        <w:rPr>
          <w:b/>
          <w:bCs/>
        </w:rPr>
        <w:t>СУБСИДИЙ НА ПРОЕКТИРОВАНИЕ И СТРОИТЕЛЬСТВО, РЕКОНСТРУКЦИЮ (МОДЕРНИЗАЦИЮ) ОЧИСТНЫХ СООРУЖЕНИЙ КАНАЛИЗАЦ</w:t>
      </w:r>
      <w:r w:rsidR="00C46AB8" w:rsidRPr="00C46AB8">
        <w:rPr>
          <w:b/>
          <w:bCs/>
        </w:rPr>
        <w:t>ИИ И СЕТЕЙ ВОДООТВЕДЕНИЯ НА 2025</w:t>
      </w:r>
      <w:r w:rsidRPr="00C46AB8">
        <w:rPr>
          <w:b/>
          <w:bCs/>
        </w:rPr>
        <w:t xml:space="preserve"> ГОД </w:t>
      </w:r>
    </w:p>
    <w:p w:rsidR="00696CC7" w:rsidRPr="00403C4D" w:rsidRDefault="00696CC7" w:rsidP="00696CC7">
      <w:pPr>
        <w:ind w:left="-728"/>
        <w:jc w:val="right"/>
        <w:rPr>
          <w:bCs/>
          <w:sz w:val="20"/>
          <w:szCs w:val="20"/>
        </w:rPr>
      </w:pPr>
      <w:r w:rsidRPr="00403C4D">
        <w:rPr>
          <w:bCs/>
          <w:sz w:val="20"/>
          <w:szCs w:val="20"/>
        </w:rPr>
        <w:t>(тыс. рублей)</w:t>
      </w:r>
    </w:p>
    <w:tbl>
      <w:tblPr>
        <w:tblStyle w:val="a9"/>
        <w:tblW w:w="10401" w:type="dxa"/>
        <w:tblInd w:w="-564" w:type="dxa"/>
        <w:tblLook w:val="04A0" w:firstRow="1" w:lastRow="0" w:firstColumn="1" w:lastColumn="0" w:noHBand="0" w:noVBand="1"/>
      </w:tblPr>
      <w:tblGrid>
        <w:gridCol w:w="6369"/>
        <w:gridCol w:w="4032"/>
      </w:tblGrid>
      <w:tr w:rsidR="00C46AB8" w:rsidRPr="00C46AB8" w:rsidTr="00DC6483">
        <w:trPr>
          <w:cantSplit/>
          <w:trHeight w:val="284"/>
        </w:trPr>
        <w:tc>
          <w:tcPr>
            <w:tcW w:w="6369" w:type="dxa"/>
          </w:tcPr>
          <w:p w:rsidR="00C46AB8" w:rsidRPr="00C46AB8" w:rsidRDefault="00C46AB8" w:rsidP="00DC6483">
            <w:pPr>
              <w:jc w:val="center"/>
              <w:rPr>
                <w:b/>
                <w:bCs/>
                <w:sz w:val="20"/>
                <w:szCs w:val="20"/>
              </w:rPr>
            </w:pPr>
            <w:r w:rsidRPr="00C46AB8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032" w:type="dxa"/>
          </w:tcPr>
          <w:p w:rsidR="00C46AB8" w:rsidRPr="00C46AB8" w:rsidRDefault="00C46AB8" w:rsidP="00DC6483">
            <w:pPr>
              <w:jc w:val="center"/>
              <w:rPr>
                <w:b/>
                <w:bCs/>
                <w:sz w:val="20"/>
                <w:szCs w:val="20"/>
              </w:rPr>
            </w:pPr>
            <w:r w:rsidRPr="00C46AB8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C46AB8" w:rsidRPr="00C46AB8" w:rsidRDefault="00C46AB8" w:rsidP="00C46AB8">
      <w:pPr>
        <w:ind w:left="-728"/>
        <w:jc w:val="both"/>
        <w:rPr>
          <w:b/>
          <w:bCs/>
          <w:sz w:val="2"/>
          <w:szCs w:val="2"/>
        </w:rPr>
      </w:pPr>
    </w:p>
    <w:tbl>
      <w:tblPr>
        <w:tblW w:w="10415" w:type="dxa"/>
        <w:tblInd w:w="-579" w:type="dxa"/>
        <w:tblLook w:val="04A0" w:firstRow="1" w:lastRow="0" w:firstColumn="1" w:lastColumn="0" w:noHBand="0" w:noVBand="1"/>
      </w:tblPr>
      <w:tblGrid>
        <w:gridCol w:w="6383"/>
        <w:gridCol w:w="4032"/>
      </w:tblGrid>
      <w:tr w:rsidR="00C46AB8" w:rsidRPr="00C46AB8" w:rsidTr="00DC6483">
        <w:trPr>
          <w:cantSplit/>
          <w:trHeight w:val="20"/>
          <w:tblHeader/>
        </w:trPr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AB8" w:rsidRPr="00C46AB8" w:rsidRDefault="00C46AB8" w:rsidP="00DC6483">
            <w:pPr>
              <w:ind w:right="-42"/>
              <w:jc w:val="center"/>
              <w:rPr>
                <w:b/>
                <w:bCs/>
                <w:sz w:val="20"/>
                <w:szCs w:val="20"/>
              </w:rPr>
            </w:pPr>
            <w:r w:rsidRPr="00C46AB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AB8" w:rsidRPr="00C46AB8" w:rsidRDefault="00C46AB8" w:rsidP="00DC6483">
            <w:pPr>
              <w:jc w:val="center"/>
              <w:rPr>
                <w:b/>
                <w:bCs/>
                <w:sz w:val="20"/>
                <w:szCs w:val="20"/>
              </w:rPr>
            </w:pPr>
            <w:r w:rsidRPr="00C46AB8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46AB8" w:rsidRPr="00C46AB8" w:rsidTr="00C46AB8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B8" w:rsidRPr="00C46AB8" w:rsidRDefault="00C46AB8" w:rsidP="00C46AB8">
            <w:pPr>
              <w:rPr>
                <w:bCs/>
                <w:sz w:val="20"/>
                <w:szCs w:val="20"/>
              </w:rPr>
            </w:pPr>
            <w:r w:rsidRPr="00C46AB8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C46AB8">
              <w:rPr>
                <w:bCs/>
                <w:sz w:val="20"/>
                <w:szCs w:val="20"/>
              </w:rPr>
              <w:t>Городской округ Саранск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6AB8" w:rsidRPr="00C46AB8" w:rsidRDefault="00C46AB8" w:rsidP="00DC64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1 901,4</w:t>
            </w:r>
          </w:p>
        </w:tc>
      </w:tr>
      <w:tr w:rsidR="00C46AB8" w:rsidRPr="00C46AB8" w:rsidTr="00C46AB8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AB8" w:rsidRPr="00C46AB8" w:rsidRDefault="00C46AB8" w:rsidP="00DC6483">
            <w:pPr>
              <w:rPr>
                <w:b/>
                <w:bCs/>
                <w:sz w:val="20"/>
                <w:szCs w:val="20"/>
              </w:rPr>
            </w:pPr>
            <w:r w:rsidRPr="00C46AB8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AB8" w:rsidRPr="00C46AB8" w:rsidRDefault="00C46AB8" w:rsidP="00DC64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E7AFF">
              <w:rPr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>901,4</w:t>
            </w:r>
          </w:p>
        </w:tc>
      </w:tr>
    </w:tbl>
    <w:p w:rsidR="00A06DD9" w:rsidRPr="008761A9" w:rsidRDefault="00A06DD9" w:rsidP="00A06DD9">
      <w:pPr>
        <w:jc w:val="right"/>
      </w:pPr>
      <w:r w:rsidRPr="008761A9">
        <w:lastRenderedPageBreak/>
        <w:t xml:space="preserve">Таблица </w:t>
      </w:r>
      <w:r w:rsidR="008761A9" w:rsidRPr="008761A9">
        <w:t>2</w:t>
      </w:r>
      <w:r w:rsidRPr="008761A9">
        <w:t>3</w:t>
      </w:r>
    </w:p>
    <w:p w:rsidR="00403C4D" w:rsidRDefault="00A06DD9" w:rsidP="00A06DD9">
      <w:pPr>
        <w:ind w:left="-546" w:firstLine="14"/>
        <w:jc w:val="center"/>
        <w:rPr>
          <w:b/>
          <w:bCs/>
        </w:rPr>
      </w:pPr>
      <w:r w:rsidRPr="00A06DD9">
        <w:rPr>
          <w:b/>
          <w:bCs/>
        </w:rPr>
        <w:t xml:space="preserve">РАСПРЕДЕЛЕНИЕ </w:t>
      </w:r>
    </w:p>
    <w:p w:rsidR="00A06DD9" w:rsidRPr="00C278E7" w:rsidRDefault="00A06DD9" w:rsidP="00A06DD9">
      <w:pPr>
        <w:ind w:left="-546" w:firstLine="14"/>
        <w:jc w:val="center"/>
        <w:rPr>
          <w:b/>
          <w:bCs/>
        </w:rPr>
      </w:pPr>
      <w:r w:rsidRPr="00A06DD9">
        <w:rPr>
          <w:b/>
          <w:bCs/>
        </w:rPr>
        <w:t xml:space="preserve">СУБСИДИЙ ИЗ РЕСПУБЛИКАНСКОГО БЮДЖЕТА РЕСПУБЛИКИ МОРДОВИЯ БЮДЖЕТАМ МУНИЦИПАЛЬНЫХ ОБРАЗОВАНИЙ </w:t>
      </w:r>
      <w:r w:rsidRPr="00C278E7">
        <w:rPr>
          <w:b/>
          <w:bCs/>
        </w:rPr>
        <w:t xml:space="preserve">РЕСПУБЛИКИ МОРДОВИЯ НА ОФОРМЛЕНИЕ ПРАВ СОБСТВЕННОСТИ НА БЕСХОЗЯЙНЫЕ ОБЪЕКТЫ ИНЖЕНЕРНОЙ ИНФРАСТРУКТУРЫ </w:t>
      </w:r>
      <w:r w:rsidR="00C278E7" w:rsidRPr="00C278E7">
        <w:rPr>
          <w:b/>
          <w:bCs/>
        </w:rPr>
        <w:t>НА 2025 ГОД</w:t>
      </w:r>
    </w:p>
    <w:p w:rsidR="00A06DD9" w:rsidRPr="00C278E7" w:rsidRDefault="00A06DD9" w:rsidP="00A06DD9">
      <w:pPr>
        <w:ind w:left="-728"/>
        <w:jc w:val="right"/>
        <w:rPr>
          <w:bCs/>
          <w:sz w:val="20"/>
          <w:szCs w:val="20"/>
        </w:rPr>
      </w:pPr>
      <w:r w:rsidRPr="00C278E7">
        <w:rPr>
          <w:bCs/>
          <w:sz w:val="20"/>
          <w:szCs w:val="20"/>
        </w:rPr>
        <w:t xml:space="preserve"> (тыс. рублей)</w:t>
      </w:r>
    </w:p>
    <w:tbl>
      <w:tblPr>
        <w:tblStyle w:val="a9"/>
        <w:tblW w:w="10401" w:type="dxa"/>
        <w:tblInd w:w="-564" w:type="dxa"/>
        <w:tblLook w:val="04A0" w:firstRow="1" w:lastRow="0" w:firstColumn="1" w:lastColumn="0" w:noHBand="0" w:noVBand="1"/>
      </w:tblPr>
      <w:tblGrid>
        <w:gridCol w:w="6369"/>
        <w:gridCol w:w="4032"/>
      </w:tblGrid>
      <w:tr w:rsidR="00C278E7" w:rsidRPr="00C278E7" w:rsidTr="00DC6483">
        <w:trPr>
          <w:cantSplit/>
          <w:trHeight w:val="284"/>
        </w:trPr>
        <w:tc>
          <w:tcPr>
            <w:tcW w:w="6369" w:type="dxa"/>
          </w:tcPr>
          <w:p w:rsidR="00C278E7" w:rsidRPr="00C278E7" w:rsidRDefault="00C278E7" w:rsidP="00DC6483">
            <w:pPr>
              <w:jc w:val="center"/>
              <w:rPr>
                <w:b/>
                <w:bCs/>
                <w:sz w:val="20"/>
                <w:szCs w:val="20"/>
              </w:rPr>
            </w:pPr>
            <w:r w:rsidRPr="00C278E7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032" w:type="dxa"/>
          </w:tcPr>
          <w:p w:rsidR="00C278E7" w:rsidRPr="00C278E7" w:rsidRDefault="00C278E7" w:rsidP="00DC6483">
            <w:pPr>
              <w:jc w:val="center"/>
              <w:rPr>
                <w:b/>
                <w:bCs/>
                <w:sz w:val="20"/>
                <w:szCs w:val="20"/>
              </w:rPr>
            </w:pPr>
            <w:r w:rsidRPr="00C278E7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C278E7" w:rsidRPr="00C278E7" w:rsidRDefault="00C278E7" w:rsidP="00C278E7">
      <w:pPr>
        <w:ind w:left="-728"/>
        <w:jc w:val="both"/>
        <w:rPr>
          <w:b/>
          <w:bCs/>
          <w:sz w:val="2"/>
          <w:szCs w:val="2"/>
        </w:rPr>
      </w:pPr>
    </w:p>
    <w:tbl>
      <w:tblPr>
        <w:tblW w:w="10415" w:type="dxa"/>
        <w:tblInd w:w="-579" w:type="dxa"/>
        <w:tblLook w:val="04A0" w:firstRow="1" w:lastRow="0" w:firstColumn="1" w:lastColumn="0" w:noHBand="0" w:noVBand="1"/>
      </w:tblPr>
      <w:tblGrid>
        <w:gridCol w:w="6383"/>
        <w:gridCol w:w="4032"/>
      </w:tblGrid>
      <w:tr w:rsidR="00C278E7" w:rsidRPr="00C278E7" w:rsidTr="00DC6483">
        <w:trPr>
          <w:cantSplit/>
          <w:trHeight w:val="20"/>
          <w:tblHeader/>
        </w:trPr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8E7" w:rsidRPr="00C278E7" w:rsidRDefault="00C278E7" w:rsidP="00DC6483">
            <w:pPr>
              <w:ind w:right="-42"/>
              <w:jc w:val="center"/>
              <w:rPr>
                <w:b/>
                <w:bCs/>
                <w:sz w:val="20"/>
                <w:szCs w:val="20"/>
              </w:rPr>
            </w:pPr>
            <w:r w:rsidRPr="00C278E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78E7" w:rsidRPr="00C278E7" w:rsidRDefault="00C278E7" w:rsidP="00DC6483">
            <w:pPr>
              <w:jc w:val="center"/>
              <w:rPr>
                <w:b/>
                <w:bCs/>
                <w:sz w:val="20"/>
                <w:szCs w:val="20"/>
              </w:rPr>
            </w:pPr>
            <w:r w:rsidRPr="00C278E7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278E7" w:rsidRPr="00C278E7" w:rsidTr="00C278E7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C278E7" w:rsidRDefault="00C278E7" w:rsidP="00DC6483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C278E7">
              <w:rPr>
                <w:b/>
                <w:bCs/>
                <w:sz w:val="20"/>
                <w:szCs w:val="20"/>
              </w:rPr>
              <w:t>Атюрьевский</w:t>
            </w:r>
            <w:proofErr w:type="spellEnd"/>
            <w:r w:rsidRPr="00C278E7">
              <w:rPr>
                <w:b/>
                <w:bCs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78E7" w:rsidRPr="00C278E7" w:rsidRDefault="00C278E7" w:rsidP="00DC6483">
            <w:pPr>
              <w:jc w:val="right"/>
              <w:rPr>
                <w:sz w:val="20"/>
                <w:szCs w:val="20"/>
              </w:rPr>
            </w:pPr>
          </w:p>
        </w:tc>
      </w:tr>
      <w:tr w:rsidR="00C278E7" w:rsidRPr="00C278E7" w:rsidTr="00C278E7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C278E7" w:rsidRDefault="00C278E7" w:rsidP="00DC6483">
            <w:pPr>
              <w:rPr>
                <w:bCs/>
                <w:sz w:val="20"/>
                <w:szCs w:val="20"/>
              </w:rPr>
            </w:pPr>
            <w:proofErr w:type="spellStart"/>
            <w:r w:rsidRPr="00C278E7">
              <w:rPr>
                <w:bCs/>
                <w:sz w:val="20"/>
                <w:szCs w:val="20"/>
              </w:rPr>
              <w:t>Кишалинское</w:t>
            </w:r>
            <w:proofErr w:type="spellEnd"/>
            <w:r w:rsidRPr="00C278E7">
              <w:rPr>
                <w:bCs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78E7" w:rsidRPr="00C278E7" w:rsidRDefault="00C278E7" w:rsidP="00DC6483">
            <w:pPr>
              <w:jc w:val="right"/>
              <w:rPr>
                <w:sz w:val="20"/>
                <w:szCs w:val="20"/>
              </w:rPr>
            </w:pPr>
            <w:r w:rsidRPr="00C278E7">
              <w:rPr>
                <w:sz w:val="20"/>
                <w:szCs w:val="20"/>
              </w:rPr>
              <w:t>300,0</w:t>
            </w:r>
          </w:p>
        </w:tc>
      </w:tr>
      <w:tr w:rsidR="00C278E7" w:rsidRPr="00D24B69" w:rsidTr="00C278E7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A06DD9" w:rsidRDefault="00C278E7" w:rsidP="00DC6483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A06DD9">
              <w:rPr>
                <w:bCs/>
                <w:sz w:val="20"/>
                <w:szCs w:val="20"/>
              </w:rPr>
              <w:t>Перевесьевское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06DD9">
              <w:rPr>
                <w:bCs/>
                <w:sz w:val="20"/>
                <w:szCs w:val="20"/>
              </w:rPr>
              <w:t>сельское пос</w:t>
            </w:r>
            <w:r>
              <w:rPr>
                <w:bCs/>
                <w:sz w:val="20"/>
                <w:szCs w:val="20"/>
              </w:rPr>
              <w:t>е</w:t>
            </w:r>
            <w:r w:rsidRPr="00A06DD9">
              <w:rPr>
                <w:bCs/>
                <w:sz w:val="20"/>
                <w:szCs w:val="20"/>
              </w:rPr>
              <w:t>ление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78E7" w:rsidRPr="00C278E7" w:rsidRDefault="00C278E7" w:rsidP="00DC6483">
            <w:pPr>
              <w:jc w:val="right"/>
              <w:rPr>
                <w:sz w:val="20"/>
                <w:szCs w:val="20"/>
              </w:rPr>
            </w:pPr>
            <w:r w:rsidRPr="00C278E7">
              <w:rPr>
                <w:sz w:val="20"/>
                <w:szCs w:val="20"/>
              </w:rPr>
              <w:t>300,0</w:t>
            </w:r>
          </w:p>
        </w:tc>
      </w:tr>
      <w:tr w:rsidR="00C278E7" w:rsidRPr="00D24B69" w:rsidTr="00C278E7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A06DD9" w:rsidRDefault="00C278E7" w:rsidP="00DC6483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Атяшевский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78E7" w:rsidRPr="00C278E7" w:rsidRDefault="00C278E7" w:rsidP="00DC6483">
            <w:pPr>
              <w:jc w:val="right"/>
              <w:rPr>
                <w:sz w:val="20"/>
                <w:szCs w:val="20"/>
              </w:rPr>
            </w:pPr>
          </w:p>
        </w:tc>
      </w:tr>
      <w:tr w:rsidR="00C278E7" w:rsidRPr="00D24B69" w:rsidTr="00C278E7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A06DD9" w:rsidRDefault="00C278E7" w:rsidP="00DC6483">
            <w:pPr>
              <w:rPr>
                <w:bCs/>
                <w:sz w:val="20"/>
                <w:szCs w:val="20"/>
              </w:rPr>
            </w:pPr>
            <w:proofErr w:type="spellStart"/>
            <w:r w:rsidRPr="00A06DD9">
              <w:rPr>
                <w:bCs/>
                <w:sz w:val="20"/>
                <w:szCs w:val="20"/>
              </w:rPr>
              <w:t>Атяшевское</w:t>
            </w:r>
            <w:proofErr w:type="spellEnd"/>
            <w:r w:rsidRPr="00A06DD9">
              <w:rPr>
                <w:bCs/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78E7" w:rsidRPr="00C278E7" w:rsidRDefault="00C278E7" w:rsidP="00DC64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C278E7" w:rsidRPr="00D24B69" w:rsidTr="00C278E7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A06DD9" w:rsidRDefault="00C278E7" w:rsidP="00DC648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Ельниковский</w:t>
            </w:r>
            <w:r w:rsidRPr="00A06DD9">
              <w:rPr>
                <w:b/>
                <w:bCs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78E7" w:rsidRPr="00C278E7" w:rsidRDefault="00C278E7" w:rsidP="00DC6483">
            <w:pPr>
              <w:jc w:val="right"/>
              <w:rPr>
                <w:sz w:val="20"/>
                <w:szCs w:val="20"/>
              </w:rPr>
            </w:pPr>
          </w:p>
        </w:tc>
      </w:tr>
      <w:tr w:rsidR="00C278E7" w:rsidRPr="00D24B69" w:rsidTr="00C278E7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A06DD9" w:rsidRDefault="00C278E7" w:rsidP="00DC6483">
            <w:pPr>
              <w:rPr>
                <w:bCs/>
                <w:sz w:val="20"/>
                <w:szCs w:val="20"/>
              </w:rPr>
            </w:pPr>
            <w:proofErr w:type="spellStart"/>
            <w:r w:rsidRPr="00A06DD9">
              <w:rPr>
                <w:bCs/>
                <w:sz w:val="20"/>
                <w:szCs w:val="20"/>
              </w:rPr>
              <w:t>Ельниковское</w:t>
            </w:r>
            <w:proofErr w:type="spellEnd"/>
            <w:r w:rsidRPr="00A06DD9">
              <w:rPr>
                <w:bCs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78E7" w:rsidRPr="00C278E7" w:rsidRDefault="00C278E7" w:rsidP="00DC64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C278E7" w:rsidRPr="00D24B69" w:rsidTr="00C278E7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A06DD9" w:rsidRDefault="00C278E7" w:rsidP="00DC6483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Ичалковский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06DD9">
              <w:rPr>
                <w:b/>
                <w:bCs/>
                <w:sz w:val="20"/>
                <w:szCs w:val="20"/>
              </w:rPr>
              <w:t>муниципальный район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78E7" w:rsidRPr="00C278E7" w:rsidRDefault="00C278E7" w:rsidP="00DC6483">
            <w:pPr>
              <w:jc w:val="right"/>
              <w:rPr>
                <w:sz w:val="20"/>
                <w:szCs w:val="20"/>
              </w:rPr>
            </w:pPr>
          </w:p>
        </w:tc>
      </w:tr>
      <w:tr w:rsidR="00C278E7" w:rsidRPr="00D24B69" w:rsidTr="00C278E7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A06DD9" w:rsidRDefault="00C278E7" w:rsidP="00DC648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Ичалковское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06DD9">
              <w:rPr>
                <w:sz w:val="20"/>
                <w:szCs w:val="20"/>
              </w:rPr>
              <w:t>сельское поселение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78E7" w:rsidRPr="00C278E7" w:rsidRDefault="00C278E7" w:rsidP="00DC64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C278E7" w:rsidRPr="00D24B69" w:rsidTr="00C278E7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A06DD9" w:rsidRDefault="00C278E7" w:rsidP="00DC648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Ромодановский </w:t>
            </w:r>
            <w:r w:rsidRPr="00A06DD9">
              <w:rPr>
                <w:b/>
                <w:bCs/>
                <w:sz w:val="20"/>
                <w:szCs w:val="20"/>
              </w:rPr>
              <w:t>муниципальный район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78E7" w:rsidRPr="00C278E7" w:rsidRDefault="00C278E7" w:rsidP="00DC6483">
            <w:pPr>
              <w:jc w:val="right"/>
              <w:rPr>
                <w:sz w:val="20"/>
                <w:szCs w:val="20"/>
              </w:rPr>
            </w:pPr>
          </w:p>
        </w:tc>
      </w:tr>
      <w:tr w:rsidR="00C278E7" w:rsidRPr="00D24B69" w:rsidTr="00C278E7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A06DD9" w:rsidRDefault="00C278E7" w:rsidP="00DC648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Константиновское</w:t>
            </w:r>
            <w:proofErr w:type="spellEnd"/>
            <w:r w:rsidRPr="00A06DD9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78E7" w:rsidRPr="00C278E7" w:rsidRDefault="00C278E7" w:rsidP="00DC64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C278E7" w:rsidRPr="00D24B69" w:rsidTr="00C278E7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A06DD9" w:rsidRDefault="00C278E7" w:rsidP="00DC648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Рузаевский </w:t>
            </w:r>
            <w:r w:rsidRPr="00A06DD9">
              <w:rPr>
                <w:b/>
                <w:bCs/>
                <w:sz w:val="20"/>
                <w:szCs w:val="20"/>
              </w:rPr>
              <w:t>муниципальный район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C278E7" w:rsidRDefault="00C278E7" w:rsidP="00DC648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C278E7" w:rsidRPr="00D24B69" w:rsidTr="00C278E7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A06DD9" w:rsidRDefault="00C278E7" w:rsidP="00DC64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Городское поселение Рузаевка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C278E7" w:rsidRDefault="00C278E7" w:rsidP="00DC6483">
            <w:pPr>
              <w:jc w:val="right"/>
              <w:rPr>
                <w:bCs/>
                <w:sz w:val="20"/>
                <w:szCs w:val="20"/>
              </w:rPr>
            </w:pPr>
            <w:r w:rsidRPr="00C278E7">
              <w:rPr>
                <w:bCs/>
                <w:sz w:val="20"/>
                <w:szCs w:val="20"/>
              </w:rPr>
              <w:t>100,0</w:t>
            </w:r>
          </w:p>
        </w:tc>
      </w:tr>
      <w:tr w:rsidR="00C278E7" w:rsidRPr="00D24B69" w:rsidTr="00C278E7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A06DD9" w:rsidRDefault="00C278E7" w:rsidP="00DC6483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Темниковский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06DD9">
              <w:rPr>
                <w:b/>
                <w:bCs/>
                <w:sz w:val="20"/>
                <w:szCs w:val="20"/>
              </w:rPr>
              <w:t>муниципальный район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C278E7" w:rsidRDefault="00C278E7" w:rsidP="00DC648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C278E7" w:rsidRPr="00D24B69" w:rsidTr="00C278E7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B51B3F" w:rsidRDefault="00C278E7" w:rsidP="00DC6483">
            <w:pPr>
              <w:rPr>
                <w:bCs/>
                <w:sz w:val="20"/>
                <w:szCs w:val="20"/>
              </w:rPr>
            </w:pPr>
            <w:r w:rsidRPr="00B51B3F">
              <w:rPr>
                <w:bCs/>
                <w:sz w:val="20"/>
                <w:szCs w:val="20"/>
              </w:rPr>
              <w:t>Русско-</w:t>
            </w:r>
            <w:proofErr w:type="spellStart"/>
            <w:r w:rsidRPr="00B51B3F">
              <w:rPr>
                <w:bCs/>
                <w:sz w:val="20"/>
                <w:szCs w:val="20"/>
              </w:rPr>
              <w:t>Тювеевское</w:t>
            </w:r>
            <w:proofErr w:type="spellEnd"/>
            <w:r w:rsidRPr="00B51B3F">
              <w:rPr>
                <w:bCs/>
                <w:sz w:val="20"/>
                <w:szCs w:val="20"/>
              </w:rPr>
              <w:t xml:space="preserve"> </w:t>
            </w:r>
            <w:r w:rsidRPr="00B51B3F">
              <w:rPr>
                <w:sz w:val="20"/>
                <w:szCs w:val="20"/>
              </w:rPr>
              <w:t>сельское поселение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C278E7" w:rsidRDefault="00C278E7" w:rsidP="00DC6483">
            <w:pPr>
              <w:jc w:val="right"/>
              <w:rPr>
                <w:bCs/>
                <w:sz w:val="20"/>
                <w:szCs w:val="20"/>
              </w:rPr>
            </w:pPr>
            <w:r w:rsidRPr="00C278E7">
              <w:rPr>
                <w:bCs/>
                <w:sz w:val="20"/>
                <w:szCs w:val="20"/>
              </w:rPr>
              <w:t>100,0</w:t>
            </w:r>
          </w:p>
        </w:tc>
      </w:tr>
      <w:tr w:rsidR="00C278E7" w:rsidRPr="00D24B69" w:rsidTr="00C278E7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A06DD9" w:rsidRDefault="00C278E7" w:rsidP="00DC6483">
            <w:pPr>
              <w:rPr>
                <w:b/>
                <w:bCs/>
                <w:sz w:val="20"/>
                <w:szCs w:val="20"/>
              </w:rPr>
            </w:pPr>
            <w:r w:rsidRPr="00A06DD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8E7" w:rsidRPr="00C278E7" w:rsidRDefault="00C278E7" w:rsidP="00DC648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2 000,0</w:t>
            </w:r>
          </w:p>
        </w:tc>
      </w:tr>
    </w:tbl>
    <w:p w:rsidR="00C278E7" w:rsidRPr="00A06DD9" w:rsidRDefault="00C278E7" w:rsidP="00A06DD9">
      <w:pPr>
        <w:ind w:left="-728"/>
        <w:jc w:val="right"/>
        <w:rPr>
          <w:bCs/>
          <w:sz w:val="20"/>
          <w:szCs w:val="20"/>
        </w:rPr>
      </w:pPr>
    </w:p>
    <w:p w:rsidR="00A06DD9" w:rsidRPr="00A06DD9" w:rsidRDefault="00A06DD9" w:rsidP="00A06DD9">
      <w:pPr>
        <w:ind w:left="-728"/>
        <w:jc w:val="both"/>
        <w:rPr>
          <w:b/>
          <w:bCs/>
          <w:sz w:val="2"/>
          <w:szCs w:val="2"/>
        </w:rPr>
      </w:pPr>
    </w:p>
    <w:p w:rsidR="00A06DD9" w:rsidRPr="00A06DD9" w:rsidRDefault="00A06DD9" w:rsidP="00A06DD9">
      <w:pPr>
        <w:ind w:left="-728"/>
        <w:jc w:val="both"/>
        <w:rPr>
          <w:b/>
          <w:bCs/>
        </w:rPr>
      </w:pPr>
    </w:p>
    <w:p w:rsidR="00696CC7" w:rsidRPr="00D24B69" w:rsidRDefault="00696CC7" w:rsidP="00DF6A07">
      <w:pPr>
        <w:ind w:left="-728"/>
        <w:jc w:val="both"/>
        <w:rPr>
          <w:b/>
          <w:bCs/>
          <w:color w:val="FF0000"/>
        </w:rPr>
      </w:pPr>
    </w:p>
    <w:sectPr w:rsidR="00696CC7" w:rsidRPr="00D24B69" w:rsidSect="007009FF">
      <w:headerReference w:type="default" r:id="rId8"/>
      <w:headerReference w:type="first" r:id="rId9"/>
      <w:pgSz w:w="11906" w:h="16838"/>
      <w:pgMar w:top="1134" w:right="568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893" w:rsidRDefault="00203893" w:rsidP="00624D4D">
      <w:r>
        <w:separator/>
      </w:r>
    </w:p>
  </w:endnote>
  <w:endnote w:type="continuationSeparator" w:id="0">
    <w:p w:rsidR="00203893" w:rsidRDefault="00203893" w:rsidP="00624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893" w:rsidRDefault="00203893" w:rsidP="00624D4D">
      <w:r>
        <w:separator/>
      </w:r>
    </w:p>
  </w:footnote>
  <w:footnote w:type="continuationSeparator" w:id="0">
    <w:p w:rsidR="00203893" w:rsidRDefault="00203893" w:rsidP="00624D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711843"/>
      <w:docPartObj>
        <w:docPartGallery w:val="Page Numbers (Top of Page)"/>
        <w:docPartUnique/>
      </w:docPartObj>
    </w:sdtPr>
    <w:sdtEndPr/>
    <w:sdtContent>
      <w:p w:rsidR="00203893" w:rsidRDefault="00203893" w:rsidP="003243C5">
        <w:pPr>
          <w:pStyle w:val="a5"/>
          <w:tabs>
            <w:tab w:val="clear" w:pos="9355"/>
            <w:tab w:val="right" w:pos="9639"/>
          </w:tabs>
          <w:ind w:right="-284"/>
          <w:jc w:val="right"/>
        </w:pPr>
        <w:r>
          <w:t xml:space="preserve"> </w:t>
        </w:r>
        <w:r w:rsidRPr="00624D4D">
          <w:fldChar w:fldCharType="begin"/>
        </w:r>
        <w:r w:rsidRPr="00624D4D">
          <w:instrText>PAGE   \* MERGEFORMAT</w:instrText>
        </w:r>
        <w:r w:rsidRPr="00624D4D">
          <w:fldChar w:fldCharType="separate"/>
        </w:r>
        <w:r w:rsidR="00AE7AFF">
          <w:rPr>
            <w:noProof/>
          </w:rPr>
          <w:t>25</w:t>
        </w:r>
        <w:r w:rsidRPr="00624D4D">
          <w:fldChar w:fldCharType="end"/>
        </w:r>
      </w:p>
    </w:sdtContent>
  </w:sdt>
  <w:p w:rsidR="00203893" w:rsidRDefault="0020389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893" w:rsidRDefault="00203893">
    <w:pPr>
      <w:pStyle w:val="a5"/>
      <w:jc w:val="right"/>
    </w:pPr>
  </w:p>
  <w:p w:rsidR="00203893" w:rsidRDefault="002038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DB0"/>
    <w:rsid w:val="00001F27"/>
    <w:rsid w:val="00005600"/>
    <w:rsid w:val="0001010F"/>
    <w:rsid w:val="00021275"/>
    <w:rsid w:val="00022F51"/>
    <w:rsid w:val="00024351"/>
    <w:rsid w:val="00024C9F"/>
    <w:rsid w:val="00026886"/>
    <w:rsid w:val="00055382"/>
    <w:rsid w:val="00056466"/>
    <w:rsid w:val="00057657"/>
    <w:rsid w:val="00062BA3"/>
    <w:rsid w:val="00067EE4"/>
    <w:rsid w:val="00070DF7"/>
    <w:rsid w:val="000721B9"/>
    <w:rsid w:val="0007239A"/>
    <w:rsid w:val="00084D87"/>
    <w:rsid w:val="00092C56"/>
    <w:rsid w:val="00094F02"/>
    <w:rsid w:val="000A6DF7"/>
    <w:rsid w:val="000B1977"/>
    <w:rsid w:val="000C095F"/>
    <w:rsid w:val="000C197D"/>
    <w:rsid w:val="000E0040"/>
    <w:rsid w:val="000F2E3C"/>
    <w:rsid w:val="000F4BA4"/>
    <w:rsid w:val="000F5B49"/>
    <w:rsid w:val="000F7593"/>
    <w:rsid w:val="001018B5"/>
    <w:rsid w:val="00104933"/>
    <w:rsid w:val="001062CF"/>
    <w:rsid w:val="0011013A"/>
    <w:rsid w:val="0011032E"/>
    <w:rsid w:val="001113C7"/>
    <w:rsid w:val="0011323F"/>
    <w:rsid w:val="00114D24"/>
    <w:rsid w:val="00115349"/>
    <w:rsid w:val="00115551"/>
    <w:rsid w:val="00131BA6"/>
    <w:rsid w:val="001335B4"/>
    <w:rsid w:val="00133BD8"/>
    <w:rsid w:val="00134CF9"/>
    <w:rsid w:val="001368BC"/>
    <w:rsid w:val="001512C1"/>
    <w:rsid w:val="00156E5A"/>
    <w:rsid w:val="001607F8"/>
    <w:rsid w:val="00164542"/>
    <w:rsid w:val="001676E5"/>
    <w:rsid w:val="0018478E"/>
    <w:rsid w:val="001854F5"/>
    <w:rsid w:val="00195BD0"/>
    <w:rsid w:val="001A5C6B"/>
    <w:rsid w:val="001B5375"/>
    <w:rsid w:val="001C33D4"/>
    <w:rsid w:val="001D17AC"/>
    <w:rsid w:val="001D2082"/>
    <w:rsid w:val="001D4EEF"/>
    <w:rsid w:val="001D611B"/>
    <w:rsid w:val="001E2A7B"/>
    <w:rsid w:val="001E2ABF"/>
    <w:rsid w:val="001E3C41"/>
    <w:rsid w:val="001E54EA"/>
    <w:rsid w:val="001F004A"/>
    <w:rsid w:val="001F71CF"/>
    <w:rsid w:val="00203893"/>
    <w:rsid w:val="00207D8C"/>
    <w:rsid w:val="00215720"/>
    <w:rsid w:val="00230145"/>
    <w:rsid w:val="00240EE2"/>
    <w:rsid w:val="00250E31"/>
    <w:rsid w:val="0025161D"/>
    <w:rsid w:val="00251A6A"/>
    <w:rsid w:val="00263DF2"/>
    <w:rsid w:val="0028190A"/>
    <w:rsid w:val="00283CDD"/>
    <w:rsid w:val="00294C64"/>
    <w:rsid w:val="002A7D4A"/>
    <w:rsid w:val="002B1527"/>
    <w:rsid w:val="002B3079"/>
    <w:rsid w:val="002B4789"/>
    <w:rsid w:val="002B59CD"/>
    <w:rsid w:val="002B6233"/>
    <w:rsid w:val="002C341E"/>
    <w:rsid w:val="002C5901"/>
    <w:rsid w:val="002D347B"/>
    <w:rsid w:val="002D64D7"/>
    <w:rsid w:val="002D7049"/>
    <w:rsid w:val="002E29EB"/>
    <w:rsid w:val="002E50E3"/>
    <w:rsid w:val="002F0541"/>
    <w:rsid w:val="002F1B8B"/>
    <w:rsid w:val="002F4B9F"/>
    <w:rsid w:val="003002A2"/>
    <w:rsid w:val="00300831"/>
    <w:rsid w:val="00302166"/>
    <w:rsid w:val="0030618B"/>
    <w:rsid w:val="003074EB"/>
    <w:rsid w:val="00315E96"/>
    <w:rsid w:val="0032406B"/>
    <w:rsid w:val="003243C5"/>
    <w:rsid w:val="003245E6"/>
    <w:rsid w:val="00326883"/>
    <w:rsid w:val="0033093E"/>
    <w:rsid w:val="003312E6"/>
    <w:rsid w:val="00342656"/>
    <w:rsid w:val="0035462D"/>
    <w:rsid w:val="00355266"/>
    <w:rsid w:val="00357A6A"/>
    <w:rsid w:val="0036283A"/>
    <w:rsid w:val="0038012B"/>
    <w:rsid w:val="00381226"/>
    <w:rsid w:val="00395EF2"/>
    <w:rsid w:val="003B174A"/>
    <w:rsid w:val="003C2164"/>
    <w:rsid w:val="003C2B0D"/>
    <w:rsid w:val="003E64DF"/>
    <w:rsid w:val="003F18DE"/>
    <w:rsid w:val="00403C4D"/>
    <w:rsid w:val="00404D43"/>
    <w:rsid w:val="00407637"/>
    <w:rsid w:val="00413287"/>
    <w:rsid w:val="00422741"/>
    <w:rsid w:val="00424969"/>
    <w:rsid w:val="004461D8"/>
    <w:rsid w:val="00452280"/>
    <w:rsid w:val="004565F3"/>
    <w:rsid w:val="00456DF5"/>
    <w:rsid w:val="004572BD"/>
    <w:rsid w:val="00457F95"/>
    <w:rsid w:val="004751BF"/>
    <w:rsid w:val="00476A15"/>
    <w:rsid w:val="00480E69"/>
    <w:rsid w:val="00486097"/>
    <w:rsid w:val="004905C9"/>
    <w:rsid w:val="00491736"/>
    <w:rsid w:val="00491EEE"/>
    <w:rsid w:val="004942F8"/>
    <w:rsid w:val="004947B2"/>
    <w:rsid w:val="004A3E37"/>
    <w:rsid w:val="004A5540"/>
    <w:rsid w:val="004A7E31"/>
    <w:rsid w:val="004D0EEA"/>
    <w:rsid w:val="004D1FB2"/>
    <w:rsid w:val="004E3F41"/>
    <w:rsid w:val="004E4E16"/>
    <w:rsid w:val="004E67C3"/>
    <w:rsid w:val="004F0F0C"/>
    <w:rsid w:val="004F2C1A"/>
    <w:rsid w:val="004F47A9"/>
    <w:rsid w:val="004F7B62"/>
    <w:rsid w:val="004F7DE0"/>
    <w:rsid w:val="00505429"/>
    <w:rsid w:val="005072AE"/>
    <w:rsid w:val="005079F8"/>
    <w:rsid w:val="00516020"/>
    <w:rsid w:val="00522A78"/>
    <w:rsid w:val="0053054A"/>
    <w:rsid w:val="00536C2B"/>
    <w:rsid w:val="005418F7"/>
    <w:rsid w:val="00563AC1"/>
    <w:rsid w:val="00564D7C"/>
    <w:rsid w:val="005765E5"/>
    <w:rsid w:val="00585AD9"/>
    <w:rsid w:val="00587A71"/>
    <w:rsid w:val="005A1E5C"/>
    <w:rsid w:val="005B0D19"/>
    <w:rsid w:val="005B4753"/>
    <w:rsid w:val="005C2F9B"/>
    <w:rsid w:val="005D7B8F"/>
    <w:rsid w:val="005E0BEA"/>
    <w:rsid w:val="005E29D7"/>
    <w:rsid w:val="005E6276"/>
    <w:rsid w:val="005F2F8F"/>
    <w:rsid w:val="00605AE1"/>
    <w:rsid w:val="00620962"/>
    <w:rsid w:val="00624D4D"/>
    <w:rsid w:val="00625042"/>
    <w:rsid w:val="006369AD"/>
    <w:rsid w:val="00642EF5"/>
    <w:rsid w:val="00652643"/>
    <w:rsid w:val="00656B96"/>
    <w:rsid w:val="006679A5"/>
    <w:rsid w:val="00674C8B"/>
    <w:rsid w:val="0068019A"/>
    <w:rsid w:val="00685206"/>
    <w:rsid w:val="00692DB0"/>
    <w:rsid w:val="00695B31"/>
    <w:rsid w:val="00695DCE"/>
    <w:rsid w:val="00696CC7"/>
    <w:rsid w:val="006C0361"/>
    <w:rsid w:val="006C107A"/>
    <w:rsid w:val="006C2FBD"/>
    <w:rsid w:val="006C556A"/>
    <w:rsid w:val="006C67DE"/>
    <w:rsid w:val="006D0C06"/>
    <w:rsid w:val="006D2880"/>
    <w:rsid w:val="006D4AA2"/>
    <w:rsid w:val="006E73DA"/>
    <w:rsid w:val="006F07C1"/>
    <w:rsid w:val="007009FF"/>
    <w:rsid w:val="00705938"/>
    <w:rsid w:val="00711B2B"/>
    <w:rsid w:val="007125CE"/>
    <w:rsid w:val="00722C23"/>
    <w:rsid w:val="00722E09"/>
    <w:rsid w:val="00723732"/>
    <w:rsid w:val="00725E75"/>
    <w:rsid w:val="00733376"/>
    <w:rsid w:val="00734826"/>
    <w:rsid w:val="00736A63"/>
    <w:rsid w:val="007372F5"/>
    <w:rsid w:val="007417DA"/>
    <w:rsid w:val="007454BB"/>
    <w:rsid w:val="00745E1B"/>
    <w:rsid w:val="0074762E"/>
    <w:rsid w:val="00750FB5"/>
    <w:rsid w:val="00751537"/>
    <w:rsid w:val="0075608C"/>
    <w:rsid w:val="00767298"/>
    <w:rsid w:val="0076793F"/>
    <w:rsid w:val="007712C7"/>
    <w:rsid w:val="007752B5"/>
    <w:rsid w:val="0078374F"/>
    <w:rsid w:val="00787FF5"/>
    <w:rsid w:val="00792E19"/>
    <w:rsid w:val="007A39F3"/>
    <w:rsid w:val="007B28D0"/>
    <w:rsid w:val="007B59F3"/>
    <w:rsid w:val="007B7477"/>
    <w:rsid w:val="007C3214"/>
    <w:rsid w:val="007C3B74"/>
    <w:rsid w:val="007C449D"/>
    <w:rsid w:val="007D2E34"/>
    <w:rsid w:val="007F67AE"/>
    <w:rsid w:val="008032E0"/>
    <w:rsid w:val="00806452"/>
    <w:rsid w:val="00806F12"/>
    <w:rsid w:val="008142F2"/>
    <w:rsid w:val="00821E6D"/>
    <w:rsid w:val="0082777D"/>
    <w:rsid w:val="008313F7"/>
    <w:rsid w:val="00832974"/>
    <w:rsid w:val="00864683"/>
    <w:rsid w:val="008655B6"/>
    <w:rsid w:val="008761A9"/>
    <w:rsid w:val="00887DB9"/>
    <w:rsid w:val="008A7FD4"/>
    <w:rsid w:val="008B61C8"/>
    <w:rsid w:val="008C0622"/>
    <w:rsid w:val="008C24A1"/>
    <w:rsid w:val="008C46E6"/>
    <w:rsid w:val="008D5047"/>
    <w:rsid w:val="008E162C"/>
    <w:rsid w:val="008F1CA9"/>
    <w:rsid w:val="008F38FB"/>
    <w:rsid w:val="00912923"/>
    <w:rsid w:val="00913D15"/>
    <w:rsid w:val="00914596"/>
    <w:rsid w:val="00917C77"/>
    <w:rsid w:val="009247F1"/>
    <w:rsid w:val="00925162"/>
    <w:rsid w:val="00943057"/>
    <w:rsid w:val="00944FAC"/>
    <w:rsid w:val="00952770"/>
    <w:rsid w:val="00954B7B"/>
    <w:rsid w:val="00955070"/>
    <w:rsid w:val="00964EFE"/>
    <w:rsid w:val="00966115"/>
    <w:rsid w:val="00974224"/>
    <w:rsid w:val="00984163"/>
    <w:rsid w:val="00993D46"/>
    <w:rsid w:val="009A23AF"/>
    <w:rsid w:val="009A45AC"/>
    <w:rsid w:val="009B6BDD"/>
    <w:rsid w:val="009C0906"/>
    <w:rsid w:val="009C1C3F"/>
    <w:rsid w:val="009D230E"/>
    <w:rsid w:val="009D2910"/>
    <w:rsid w:val="009F0577"/>
    <w:rsid w:val="009F4ACF"/>
    <w:rsid w:val="00A06DD9"/>
    <w:rsid w:val="00A207A1"/>
    <w:rsid w:val="00A23B88"/>
    <w:rsid w:val="00A2487E"/>
    <w:rsid w:val="00A27AC3"/>
    <w:rsid w:val="00A31517"/>
    <w:rsid w:val="00A362AA"/>
    <w:rsid w:val="00A557B1"/>
    <w:rsid w:val="00A55ADE"/>
    <w:rsid w:val="00A56F6E"/>
    <w:rsid w:val="00A57C95"/>
    <w:rsid w:val="00A72BD1"/>
    <w:rsid w:val="00A74AB0"/>
    <w:rsid w:val="00A82BD2"/>
    <w:rsid w:val="00A8340F"/>
    <w:rsid w:val="00A8436D"/>
    <w:rsid w:val="00A90BEE"/>
    <w:rsid w:val="00A9295A"/>
    <w:rsid w:val="00AA2FC4"/>
    <w:rsid w:val="00AA345F"/>
    <w:rsid w:val="00AA4E35"/>
    <w:rsid w:val="00AC12A2"/>
    <w:rsid w:val="00AC4401"/>
    <w:rsid w:val="00AC56A3"/>
    <w:rsid w:val="00AE0522"/>
    <w:rsid w:val="00AE53B6"/>
    <w:rsid w:val="00AE7AFF"/>
    <w:rsid w:val="00AF0AA7"/>
    <w:rsid w:val="00AF0EBF"/>
    <w:rsid w:val="00AF75D8"/>
    <w:rsid w:val="00AF769F"/>
    <w:rsid w:val="00B0222C"/>
    <w:rsid w:val="00B12522"/>
    <w:rsid w:val="00B14A6F"/>
    <w:rsid w:val="00B3501B"/>
    <w:rsid w:val="00B358E8"/>
    <w:rsid w:val="00B41EB6"/>
    <w:rsid w:val="00B42780"/>
    <w:rsid w:val="00B519C4"/>
    <w:rsid w:val="00B51B3F"/>
    <w:rsid w:val="00B53B3D"/>
    <w:rsid w:val="00B57411"/>
    <w:rsid w:val="00B607E5"/>
    <w:rsid w:val="00B70A75"/>
    <w:rsid w:val="00B71C31"/>
    <w:rsid w:val="00B72D17"/>
    <w:rsid w:val="00B86144"/>
    <w:rsid w:val="00B92258"/>
    <w:rsid w:val="00BA2C05"/>
    <w:rsid w:val="00BA4A98"/>
    <w:rsid w:val="00BA7061"/>
    <w:rsid w:val="00BB30D6"/>
    <w:rsid w:val="00BC1121"/>
    <w:rsid w:val="00BC3DF7"/>
    <w:rsid w:val="00BC40BE"/>
    <w:rsid w:val="00BC6CB9"/>
    <w:rsid w:val="00BD05FB"/>
    <w:rsid w:val="00BD1160"/>
    <w:rsid w:val="00BD54B3"/>
    <w:rsid w:val="00BD586F"/>
    <w:rsid w:val="00BD5F99"/>
    <w:rsid w:val="00BD7F02"/>
    <w:rsid w:val="00BE3200"/>
    <w:rsid w:val="00BE673C"/>
    <w:rsid w:val="00BE74D2"/>
    <w:rsid w:val="00BF2552"/>
    <w:rsid w:val="00BF442C"/>
    <w:rsid w:val="00C00933"/>
    <w:rsid w:val="00C02D8B"/>
    <w:rsid w:val="00C24F12"/>
    <w:rsid w:val="00C278E7"/>
    <w:rsid w:val="00C279A3"/>
    <w:rsid w:val="00C325F8"/>
    <w:rsid w:val="00C3441E"/>
    <w:rsid w:val="00C37C1E"/>
    <w:rsid w:val="00C42ADA"/>
    <w:rsid w:val="00C44ADF"/>
    <w:rsid w:val="00C4650A"/>
    <w:rsid w:val="00C46AB8"/>
    <w:rsid w:val="00C50B2C"/>
    <w:rsid w:val="00C50B6E"/>
    <w:rsid w:val="00C52A76"/>
    <w:rsid w:val="00C60600"/>
    <w:rsid w:val="00C77443"/>
    <w:rsid w:val="00C826CA"/>
    <w:rsid w:val="00C874B5"/>
    <w:rsid w:val="00C87747"/>
    <w:rsid w:val="00CB19B6"/>
    <w:rsid w:val="00CC198F"/>
    <w:rsid w:val="00CC7D47"/>
    <w:rsid w:val="00CD0770"/>
    <w:rsid w:val="00CD75C1"/>
    <w:rsid w:val="00CE54D2"/>
    <w:rsid w:val="00D060E3"/>
    <w:rsid w:val="00D13BEE"/>
    <w:rsid w:val="00D23AF1"/>
    <w:rsid w:val="00D24B69"/>
    <w:rsid w:val="00D25915"/>
    <w:rsid w:val="00D26754"/>
    <w:rsid w:val="00D32C38"/>
    <w:rsid w:val="00D370A1"/>
    <w:rsid w:val="00D41253"/>
    <w:rsid w:val="00D416B4"/>
    <w:rsid w:val="00D47335"/>
    <w:rsid w:val="00D55BA6"/>
    <w:rsid w:val="00D64652"/>
    <w:rsid w:val="00D65E7F"/>
    <w:rsid w:val="00D705F6"/>
    <w:rsid w:val="00D81BD0"/>
    <w:rsid w:val="00D82404"/>
    <w:rsid w:val="00D92FDA"/>
    <w:rsid w:val="00D94924"/>
    <w:rsid w:val="00D97EE6"/>
    <w:rsid w:val="00DA1C81"/>
    <w:rsid w:val="00DA58DC"/>
    <w:rsid w:val="00DB1A88"/>
    <w:rsid w:val="00DB53F4"/>
    <w:rsid w:val="00DC2592"/>
    <w:rsid w:val="00DC6483"/>
    <w:rsid w:val="00DC6EB0"/>
    <w:rsid w:val="00DC7935"/>
    <w:rsid w:val="00DC7D22"/>
    <w:rsid w:val="00DD314E"/>
    <w:rsid w:val="00DD76A3"/>
    <w:rsid w:val="00DF0827"/>
    <w:rsid w:val="00DF0C3B"/>
    <w:rsid w:val="00DF354E"/>
    <w:rsid w:val="00DF40E2"/>
    <w:rsid w:val="00DF4D65"/>
    <w:rsid w:val="00DF5272"/>
    <w:rsid w:val="00DF6A07"/>
    <w:rsid w:val="00E0191D"/>
    <w:rsid w:val="00E030FB"/>
    <w:rsid w:val="00E13C14"/>
    <w:rsid w:val="00E20373"/>
    <w:rsid w:val="00E34C50"/>
    <w:rsid w:val="00E379DD"/>
    <w:rsid w:val="00E50B96"/>
    <w:rsid w:val="00E667D1"/>
    <w:rsid w:val="00E66C3B"/>
    <w:rsid w:val="00E713C8"/>
    <w:rsid w:val="00E926EE"/>
    <w:rsid w:val="00E92E34"/>
    <w:rsid w:val="00E93D5E"/>
    <w:rsid w:val="00E93EFA"/>
    <w:rsid w:val="00E946BA"/>
    <w:rsid w:val="00EA6391"/>
    <w:rsid w:val="00EB7581"/>
    <w:rsid w:val="00EC7834"/>
    <w:rsid w:val="00ED202A"/>
    <w:rsid w:val="00ED2DA7"/>
    <w:rsid w:val="00ED6C3C"/>
    <w:rsid w:val="00EE0519"/>
    <w:rsid w:val="00EF4FAC"/>
    <w:rsid w:val="00EF7500"/>
    <w:rsid w:val="00F01683"/>
    <w:rsid w:val="00F05C53"/>
    <w:rsid w:val="00F108BC"/>
    <w:rsid w:val="00F1314C"/>
    <w:rsid w:val="00F15C64"/>
    <w:rsid w:val="00F17EE1"/>
    <w:rsid w:val="00F21FFD"/>
    <w:rsid w:val="00F22871"/>
    <w:rsid w:val="00F26754"/>
    <w:rsid w:val="00F30EED"/>
    <w:rsid w:val="00F34DF6"/>
    <w:rsid w:val="00F37D46"/>
    <w:rsid w:val="00F44D8D"/>
    <w:rsid w:val="00F5037E"/>
    <w:rsid w:val="00F5495D"/>
    <w:rsid w:val="00F55EBF"/>
    <w:rsid w:val="00F71DC6"/>
    <w:rsid w:val="00F81666"/>
    <w:rsid w:val="00F91ACF"/>
    <w:rsid w:val="00F9592B"/>
    <w:rsid w:val="00FA0686"/>
    <w:rsid w:val="00FA2E7B"/>
    <w:rsid w:val="00FB179C"/>
    <w:rsid w:val="00FB723C"/>
    <w:rsid w:val="00FC1F9B"/>
    <w:rsid w:val="00FC3FD7"/>
    <w:rsid w:val="00FD2942"/>
    <w:rsid w:val="00FE3418"/>
    <w:rsid w:val="00FF03DD"/>
    <w:rsid w:val="00FF1C92"/>
    <w:rsid w:val="00FF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76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769F"/>
    <w:rPr>
      <w:color w:val="800080"/>
      <w:u w:val="single"/>
    </w:rPr>
  </w:style>
  <w:style w:type="paragraph" w:customStyle="1" w:styleId="xl65">
    <w:name w:val="xl65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AF769F"/>
    <w:pP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0">
    <w:name w:val="xl70"/>
    <w:basedOn w:val="a"/>
    <w:rsid w:val="00AF769F"/>
    <w:pPr>
      <w:spacing w:before="100" w:beforeAutospacing="1" w:after="100" w:afterAutospacing="1"/>
      <w:textAlignment w:val="center"/>
    </w:pPr>
    <w:rPr>
      <w:b/>
      <w:bCs/>
    </w:rPr>
  </w:style>
  <w:style w:type="paragraph" w:styleId="a5">
    <w:name w:val="header"/>
    <w:basedOn w:val="a"/>
    <w:link w:val="a6"/>
    <w:uiPriority w:val="99"/>
    <w:unhideWhenUsed/>
    <w:rsid w:val="00624D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4D4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24D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4D4D"/>
    <w:rPr>
      <w:rFonts w:eastAsiaTheme="minorEastAsia"/>
      <w:lang w:eastAsia="ru-RU"/>
    </w:rPr>
  </w:style>
  <w:style w:type="table" w:styleId="a9">
    <w:name w:val="Table Grid"/>
    <w:basedOn w:val="a1"/>
    <w:uiPriority w:val="39"/>
    <w:rsid w:val="00C82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2">
    <w:name w:val="xl82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5418F7"/>
    <w:pPr>
      <w:spacing w:before="100" w:beforeAutospacing="1" w:after="100" w:afterAutospacing="1"/>
    </w:pPr>
  </w:style>
  <w:style w:type="paragraph" w:customStyle="1" w:styleId="xl84">
    <w:name w:val="xl84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5">
    <w:name w:val="xl85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5418F7"/>
    <w:pPr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8">
    <w:name w:val="xl88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numbering" w:customStyle="1" w:styleId="1">
    <w:name w:val="Нет списка1"/>
    <w:next w:val="a2"/>
    <w:uiPriority w:val="99"/>
    <w:semiHidden/>
    <w:unhideWhenUsed/>
    <w:rsid w:val="00913D15"/>
  </w:style>
  <w:style w:type="paragraph" w:customStyle="1" w:styleId="xl89">
    <w:name w:val="xl89"/>
    <w:basedOn w:val="a"/>
    <w:rsid w:val="00913D15"/>
    <w:pP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bottom"/>
    </w:pPr>
    <w:rPr>
      <w:b/>
      <w:bCs/>
    </w:rPr>
  </w:style>
  <w:style w:type="paragraph" w:customStyle="1" w:styleId="xl92">
    <w:name w:val="xl92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4">
    <w:name w:val="xl94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5">
    <w:name w:val="xl95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6">
    <w:name w:val="xl96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913D15"/>
    <w:pPr>
      <w:spacing w:before="100" w:beforeAutospacing="1" w:after="100" w:afterAutospacing="1"/>
    </w:pPr>
  </w:style>
  <w:style w:type="numbering" w:customStyle="1" w:styleId="2">
    <w:name w:val="Нет списка2"/>
    <w:next w:val="a2"/>
    <w:uiPriority w:val="99"/>
    <w:semiHidden/>
    <w:unhideWhenUsed/>
    <w:rsid w:val="00326883"/>
  </w:style>
  <w:style w:type="paragraph" w:styleId="aa">
    <w:name w:val="Balloon Text"/>
    <w:basedOn w:val="a"/>
    <w:link w:val="ab"/>
    <w:uiPriority w:val="99"/>
    <w:semiHidden/>
    <w:unhideWhenUsed/>
    <w:rsid w:val="004F7B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7B62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952770"/>
  </w:style>
  <w:style w:type="numbering" w:customStyle="1" w:styleId="3">
    <w:name w:val="Нет списка3"/>
    <w:next w:val="a2"/>
    <w:uiPriority w:val="99"/>
    <w:semiHidden/>
    <w:unhideWhenUsed/>
    <w:rsid w:val="009D230E"/>
  </w:style>
  <w:style w:type="numbering" w:customStyle="1" w:styleId="12">
    <w:name w:val="Нет списка12"/>
    <w:next w:val="a2"/>
    <w:uiPriority w:val="99"/>
    <w:semiHidden/>
    <w:unhideWhenUsed/>
    <w:rsid w:val="009D230E"/>
  </w:style>
  <w:style w:type="numbering" w:customStyle="1" w:styleId="21">
    <w:name w:val="Нет списка21"/>
    <w:next w:val="a2"/>
    <w:uiPriority w:val="99"/>
    <w:semiHidden/>
    <w:unhideWhenUsed/>
    <w:rsid w:val="009D230E"/>
  </w:style>
  <w:style w:type="numbering" w:customStyle="1" w:styleId="111">
    <w:name w:val="Нет списка111"/>
    <w:next w:val="a2"/>
    <w:uiPriority w:val="99"/>
    <w:semiHidden/>
    <w:unhideWhenUsed/>
    <w:rsid w:val="009D230E"/>
  </w:style>
  <w:style w:type="paragraph" w:customStyle="1" w:styleId="xl419">
    <w:name w:val="xl419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20">
    <w:name w:val="xl420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1">
    <w:name w:val="xl421"/>
    <w:basedOn w:val="a"/>
    <w:rsid w:val="00A23B88"/>
    <w:pPr>
      <w:spacing w:before="100" w:beforeAutospacing="1" w:after="100" w:afterAutospacing="1"/>
    </w:pPr>
  </w:style>
  <w:style w:type="paragraph" w:customStyle="1" w:styleId="xl422">
    <w:name w:val="xl422"/>
    <w:basedOn w:val="a"/>
    <w:rsid w:val="00A23B88"/>
    <w:pPr>
      <w:spacing w:before="100" w:beforeAutospacing="1" w:after="100" w:afterAutospacing="1"/>
    </w:pPr>
    <w:rPr>
      <w:b/>
      <w:bCs/>
    </w:rPr>
  </w:style>
  <w:style w:type="paragraph" w:customStyle="1" w:styleId="xl423">
    <w:name w:val="xl423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4">
    <w:name w:val="xl424"/>
    <w:basedOn w:val="a"/>
    <w:rsid w:val="00A23B88"/>
    <w:pPr>
      <w:spacing w:before="100" w:beforeAutospacing="1" w:after="100" w:afterAutospacing="1"/>
    </w:pPr>
  </w:style>
  <w:style w:type="paragraph" w:customStyle="1" w:styleId="xl425">
    <w:name w:val="xl425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26">
    <w:name w:val="xl426"/>
    <w:basedOn w:val="a"/>
    <w:rsid w:val="00A23B88"/>
    <w:pPr>
      <w:spacing w:before="100" w:beforeAutospacing="1" w:after="100" w:afterAutospacing="1"/>
    </w:pPr>
    <w:rPr>
      <w:b/>
      <w:bCs/>
    </w:rPr>
  </w:style>
  <w:style w:type="paragraph" w:customStyle="1" w:styleId="xl427">
    <w:name w:val="xl427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428">
    <w:name w:val="xl428"/>
    <w:basedOn w:val="a"/>
    <w:rsid w:val="00A23B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429">
    <w:name w:val="xl429"/>
    <w:basedOn w:val="a"/>
    <w:rsid w:val="00A23B88"/>
    <w:pPr>
      <w:shd w:val="clear" w:color="000000" w:fill="FFFFFF"/>
      <w:spacing w:before="100" w:beforeAutospacing="1" w:after="100" w:afterAutospacing="1"/>
    </w:pPr>
  </w:style>
  <w:style w:type="paragraph" w:customStyle="1" w:styleId="xl430">
    <w:name w:val="xl430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bottom"/>
    </w:pPr>
  </w:style>
  <w:style w:type="paragraph" w:customStyle="1" w:styleId="xl431">
    <w:name w:val="xl431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bottom"/>
    </w:pPr>
    <w:rPr>
      <w:b/>
      <w:bCs/>
    </w:rPr>
  </w:style>
  <w:style w:type="paragraph" w:customStyle="1" w:styleId="xl417">
    <w:name w:val="xl417"/>
    <w:basedOn w:val="a"/>
    <w:rsid w:val="0011013A"/>
    <w:pPr>
      <w:spacing w:before="100" w:beforeAutospacing="1" w:after="100" w:afterAutospacing="1"/>
    </w:pPr>
    <w:rPr>
      <w:b/>
      <w:bCs/>
    </w:rPr>
  </w:style>
  <w:style w:type="paragraph" w:customStyle="1" w:styleId="xl418">
    <w:name w:val="xl418"/>
    <w:basedOn w:val="a"/>
    <w:rsid w:val="00110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a"/>
    <w:rsid w:val="00110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110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3">
    <w:name w:val="xl63"/>
    <w:basedOn w:val="a"/>
    <w:rsid w:val="00914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914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ConsPlusNormal">
    <w:name w:val="ConsPlusNormal"/>
    <w:rsid w:val="003074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074E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074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074E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074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074E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074E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074E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xl416">
    <w:name w:val="xl416"/>
    <w:basedOn w:val="a"/>
    <w:rsid w:val="00E93D5E"/>
    <w:pPr>
      <w:spacing w:before="100" w:beforeAutospacing="1" w:after="100" w:afterAutospacing="1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76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769F"/>
    <w:rPr>
      <w:color w:val="800080"/>
      <w:u w:val="single"/>
    </w:rPr>
  </w:style>
  <w:style w:type="paragraph" w:customStyle="1" w:styleId="xl65">
    <w:name w:val="xl65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AF769F"/>
    <w:pP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0">
    <w:name w:val="xl70"/>
    <w:basedOn w:val="a"/>
    <w:rsid w:val="00AF769F"/>
    <w:pPr>
      <w:spacing w:before="100" w:beforeAutospacing="1" w:after="100" w:afterAutospacing="1"/>
      <w:textAlignment w:val="center"/>
    </w:pPr>
    <w:rPr>
      <w:b/>
      <w:bCs/>
    </w:rPr>
  </w:style>
  <w:style w:type="paragraph" w:styleId="a5">
    <w:name w:val="header"/>
    <w:basedOn w:val="a"/>
    <w:link w:val="a6"/>
    <w:uiPriority w:val="99"/>
    <w:unhideWhenUsed/>
    <w:rsid w:val="00624D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4D4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24D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4D4D"/>
    <w:rPr>
      <w:rFonts w:eastAsiaTheme="minorEastAsia"/>
      <w:lang w:eastAsia="ru-RU"/>
    </w:rPr>
  </w:style>
  <w:style w:type="table" w:styleId="a9">
    <w:name w:val="Table Grid"/>
    <w:basedOn w:val="a1"/>
    <w:uiPriority w:val="39"/>
    <w:rsid w:val="00C82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2">
    <w:name w:val="xl82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5418F7"/>
    <w:pPr>
      <w:spacing w:before="100" w:beforeAutospacing="1" w:after="100" w:afterAutospacing="1"/>
    </w:pPr>
  </w:style>
  <w:style w:type="paragraph" w:customStyle="1" w:styleId="xl84">
    <w:name w:val="xl84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5">
    <w:name w:val="xl85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5418F7"/>
    <w:pPr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8">
    <w:name w:val="xl88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numbering" w:customStyle="1" w:styleId="1">
    <w:name w:val="Нет списка1"/>
    <w:next w:val="a2"/>
    <w:uiPriority w:val="99"/>
    <w:semiHidden/>
    <w:unhideWhenUsed/>
    <w:rsid w:val="00913D15"/>
  </w:style>
  <w:style w:type="paragraph" w:customStyle="1" w:styleId="xl89">
    <w:name w:val="xl89"/>
    <w:basedOn w:val="a"/>
    <w:rsid w:val="00913D15"/>
    <w:pP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bottom"/>
    </w:pPr>
    <w:rPr>
      <w:b/>
      <w:bCs/>
    </w:rPr>
  </w:style>
  <w:style w:type="paragraph" w:customStyle="1" w:styleId="xl92">
    <w:name w:val="xl92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4">
    <w:name w:val="xl94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5">
    <w:name w:val="xl95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6">
    <w:name w:val="xl96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913D15"/>
    <w:pPr>
      <w:spacing w:before="100" w:beforeAutospacing="1" w:after="100" w:afterAutospacing="1"/>
    </w:pPr>
  </w:style>
  <w:style w:type="numbering" w:customStyle="1" w:styleId="2">
    <w:name w:val="Нет списка2"/>
    <w:next w:val="a2"/>
    <w:uiPriority w:val="99"/>
    <w:semiHidden/>
    <w:unhideWhenUsed/>
    <w:rsid w:val="00326883"/>
  </w:style>
  <w:style w:type="paragraph" w:styleId="aa">
    <w:name w:val="Balloon Text"/>
    <w:basedOn w:val="a"/>
    <w:link w:val="ab"/>
    <w:uiPriority w:val="99"/>
    <w:semiHidden/>
    <w:unhideWhenUsed/>
    <w:rsid w:val="004F7B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7B62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952770"/>
  </w:style>
  <w:style w:type="numbering" w:customStyle="1" w:styleId="3">
    <w:name w:val="Нет списка3"/>
    <w:next w:val="a2"/>
    <w:uiPriority w:val="99"/>
    <w:semiHidden/>
    <w:unhideWhenUsed/>
    <w:rsid w:val="009D230E"/>
  </w:style>
  <w:style w:type="numbering" w:customStyle="1" w:styleId="12">
    <w:name w:val="Нет списка12"/>
    <w:next w:val="a2"/>
    <w:uiPriority w:val="99"/>
    <w:semiHidden/>
    <w:unhideWhenUsed/>
    <w:rsid w:val="009D230E"/>
  </w:style>
  <w:style w:type="numbering" w:customStyle="1" w:styleId="21">
    <w:name w:val="Нет списка21"/>
    <w:next w:val="a2"/>
    <w:uiPriority w:val="99"/>
    <w:semiHidden/>
    <w:unhideWhenUsed/>
    <w:rsid w:val="009D230E"/>
  </w:style>
  <w:style w:type="numbering" w:customStyle="1" w:styleId="111">
    <w:name w:val="Нет списка111"/>
    <w:next w:val="a2"/>
    <w:uiPriority w:val="99"/>
    <w:semiHidden/>
    <w:unhideWhenUsed/>
    <w:rsid w:val="009D230E"/>
  </w:style>
  <w:style w:type="paragraph" w:customStyle="1" w:styleId="xl419">
    <w:name w:val="xl419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20">
    <w:name w:val="xl420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1">
    <w:name w:val="xl421"/>
    <w:basedOn w:val="a"/>
    <w:rsid w:val="00A23B88"/>
    <w:pPr>
      <w:spacing w:before="100" w:beforeAutospacing="1" w:after="100" w:afterAutospacing="1"/>
    </w:pPr>
  </w:style>
  <w:style w:type="paragraph" w:customStyle="1" w:styleId="xl422">
    <w:name w:val="xl422"/>
    <w:basedOn w:val="a"/>
    <w:rsid w:val="00A23B88"/>
    <w:pPr>
      <w:spacing w:before="100" w:beforeAutospacing="1" w:after="100" w:afterAutospacing="1"/>
    </w:pPr>
    <w:rPr>
      <w:b/>
      <w:bCs/>
    </w:rPr>
  </w:style>
  <w:style w:type="paragraph" w:customStyle="1" w:styleId="xl423">
    <w:name w:val="xl423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4">
    <w:name w:val="xl424"/>
    <w:basedOn w:val="a"/>
    <w:rsid w:val="00A23B88"/>
    <w:pPr>
      <w:spacing w:before="100" w:beforeAutospacing="1" w:after="100" w:afterAutospacing="1"/>
    </w:pPr>
  </w:style>
  <w:style w:type="paragraph" w:customStyle="1" w:styleId="xl425">
    <w:name w:val="xl425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26">
    <w:name w:val="xl426"/>
    <w:basedOn w:val="a"/>
    <w:rsid w:val="00A23B88"/>
    <w:pPr>
      <w:spacing w:before="100" w:beforeAutospacing="1" w:after="100" w:afterAutospacing="1"/>
    </w:pPr>
    <w:rPr>
      <w:b/>
      <w:bCs/>
    </w:rPr>
  </w:style>
  <w:style w:type="paragraph" w:customStyle="1" w:styleId="xl427">
    <w:name w:val="xl427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428">
    <w:name w:val="xl428"/>
    <w:basedOn w:val="a"/>
    <w:rsid w:val="00A23B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429">
    <w:name w:val="xl429"/>
    <w:basedOn w:val="a"/>
    <w:rsid w:val="00A23B88"/>
    <w:pPr>
      <w:shd w:val="clear" w:color="000000" w:fill="FFFFFF"/>
      <w:spacing w:before="100" w:beforeAutospacing="1" w:after="100" w:afterAutospacing="1"/>
    </w:pPr>
  </w:style>
  <w:style w:type="paragraph" w:customStyle="1" w:styleId="xl430">
    <w:name w:val="xl430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bottom"/>
    </w:pPr>
  </w:style>
  <w:style w:type="paragraph" w:customStyle="1" w:styleId="xl431">
    <w:name w:val="xl431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bottom"/>
    </w:pPr>
    <w:rPr>
      <w:b/>
      <w:bCs/>
    </w:rPr>
  </w:style>
  <w:style w:type="paragraph" w:customStyle="1" w:styleId="xl417">
    <w:name w:val="xl417"/>
    <w:basedOn w:val="a"/>
    <w:rsid w:val="0011013A"/>
    <w:pPr>
      <w:spacing w:before="100" w:beforeAutospacing="1" w:after="100" w:afterAutospacing="1"/>
    </w:pPr>
    <w:rPr>
      <w:b/>
      <w:bCs/>
    </w:rPr>
  </w:style>
  <w:style w:type="paragraph" w:customStyle="1" w:styleId="xl418">
    <w:name w:val="xl418"/>
    <w:basedOn w:val="a"/>
    <w:rsid w:val="00110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a"/>
    <w:rsid w:val="00110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110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3">
    <w:name w:val="xl63"/>
    <w:basedOn w:val="a"/>
    <w:rsid w:val="00914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914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ConsPlusNormal">
    <w:name w:val="ConsPlusNormal"/>
    <w:rsid w:val="003074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074E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074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074E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074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074E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074E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074E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xl416">
    <w:name w:val="xl416"/>
    <w:basedOn w:val="a"/>
    <w:rsid w:val="00E93D5E"/>
    <w:pPr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3A770-4A07-49AA-9CBB-7DF6540BB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4969</TotalTime>
  <Pages>26</Pages>
  <Words>9987</Words>
  <Characters>56927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Кискина И.В.</dc:creator>
  <cp:keywords/>
  <dc:description/>
  <cp:lastModifiedBy>Малышенкова Е.И.</cp:lastModifiedBy>
  <cp:revision>64</cp:revision>
  <cp:lastPrinted>2021-12-12T10:43:00Z</cp:lastPrinted>
  <dcterms:created xsi:type="dcterms:W3CDTF">2022-12-09T11:03:00Z</dcterms:created>
  <dcterms:modified xsi:type="dcterms:W3CDTF">2024-10-16T14:02:00Z</dcterms:modified>
</cp:coreProperties>
</file>