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8E5" w:rsidRPr="009168E5" w:rsidRDefault="009168E5">
      <w:pPr>
        <w:pStyle w:val="ConsPlusTitle"/>
        <w:jc w:val="center"/>
      </w:pPr>
      <w:r w:rsidRPr="009168E5">
        <w:t>ПОРЯДОК</w:t>
      </w:r>
    </w:p>
    <w:p w:rsidR="009168E5" w:rsidRPr="009168E5" w:rsidRDefault="009168E5">
      <w:pPr>
        <w:pStyle w:val="ConsPlusTitle"/>
        <w:jc w:val="center"/>
      </w:pPr>
      <w:r w:rsidRPr="009168E5">
        <w:t>ОПРЕДЕЛЕНИЯ ОБЩЕГО ОБЪЕМА СУБВЕНЦИЙ, ПРЕДОСТАВЛЯЕМЫХ МЕСТНЫМ</w:t>
      </w:r>
    </w:p>
    <w:p w:rsidR="009168E5" w:rsidRPr="009168E5" w:rsidRDefault="009168E5">
      <w:pPr>
        <w:pStyle w:val="ConsPlusTitle"/>
        <w:jc w:val="center"/>
      </w:pPr>
      <w:r w:rsidRPr="009168E5">
        <w:t>БЮДЖЕТАМ ИЗ РЕСПУБЛИКАНСКОГО БЮДЖЕТА РЕСПУБЛИКИ МОРДОВИЯ</w:t>
      </w:r>
    </w:p>
    <w:p w:rsidR="009168E5" w:rsidRPr="009168E5" w:rsidRDefault="009168E5">
      <w:pPr>
        <w:pStyle w:val="ConsPlusTitle"/>
        <w:jc w:val="center"/>
      </w:pPr>
      <w:r w:rsidRPr="009168E5">
        <w:t>ДЛЯ ОСУЩЕСТВЛЕНИЯ ГОСУДАРСТВЕННЫХ ПОЛНОМОЧИЙ РЕСПУБЛИКИ</w:t>
      </w:r>
    </w:p>
    <w:p w:rsidR="009168E5" w:rsidRPr="009168E5" w:rsidRDefault="009168E5">
      <w:pPr>
        <w:pStyle w:val="ConsPlusTitle"/>
        <w:jc w:val="center"/>
      </w:pPr>
      <w:r w:rsidRPr="009168E5">
        <w:t>МОРДОВИЯ ПО ОРГАНИЗАЦИИ МЕРОПРИЯТИЙ ПРИ ОСУЩЕСТВЛЕНИИ</w:t>
      </w:r>
    </w:p>
    <w:p w:rsidR="009168E5" w:rsidRPr="009168E5" w:rsidRDefault="009168E5">
      <w:pPr>
        <w:pStyle w:val="ConsPlusTitle"/>
        <w:jc w:val="center"/>
      </w:pPr>
      <w:r w:rsidRPr="009168E5">
        <w:t>ДЕЯТЕЛЬНОСТИ ПО ОБРАЩЕНИЮ С ЖИВОТНЫМИ БЕЗ ВЛАДЕЛЬЦЕВ,</w:t>
      </w:r>
    </w:p>
    <w:p w:rsidR="009168E5" w:rsidRPr="009168E5" w:rsidRDefault="009168E5">
      <w:pPr>
        <w:pStyle w:val="ConsPlusTitle"/>
        <w:jc w:val="center"/>
      </w:pPr>
      <w:r w:rsidRPr="009168E5">
        <w:t>МЕТОДИКА РАСЧЕТА НОРМАТИВА ДЛЯ ОПРЕДЕЛЕНИЯ ОБЩЕГО ОБЪЕМА</w:t>
      </w:r>
    </w:p>
    <w:p w:rsidR="009168E5" w:rsidRPr="009168E5" w:rsidRDefault="009168E5">
      <w:pPr>
        <w:pStyle w:val="ConsPlusTitle"/>
        <w:jc w:val="center"/>
      </w:pPr>
      <w:r w:rsidRPr="009168E5">
        <w:t>УКАЗАННЫХ СУБВЕНЦИЙ, ПОКАЗАТЕЛИ (КРИТЕРИИ) И МЕТОДИКА</w:t>
      </w:r>
    </w:p>
    <w:p w:rsidR="009168E5" w:rsidRPr="009168E5" w:rsidRDefault="009168E5">
      <w:pPr>
        <w:pStyle w:val="ConsPlusTitle"/>
        <w:jc w:val="center"/>
      </w:pPr>
      <w:r w:rsidRPr="009168E5">
        <w:t>РАСПРЕДЕЛЕНИЯ МЕЖДУ МУНИЦИПАЛЬНЫМИ ОБРАЗОВАНИЯМИ ОБЩЕГО</w:t>
      </w:r>
    </w:p>
    <w:p w:rsidR="009168E5" w:rsidRPr="009168E5" w:rsidRDefault="009168E5">
      <w:pPr>
        <w:pStyle w:val="ConsPlusTitle"/>
        <w:jc w:val="center"/>
      </w:pPr>
      <w:r w:rsidRPr="009168E5">
        <w:t>ОБЪЕМА СУБВЕНЦИЙ</w:t>
      </w:r>
    </w:p>
    <w:p w:rsidR="009168E5" w:rsidRPr="008D4408" w:rsidRDefault="009168E5" w:rsidP="009168E5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D4408">
        <w:rPr>
          <w:rFonts w:ascii="Times New Roman" w:hAnsi="Times New Roman" w:cs="Times New Roman"/>
          <w:sz w:val="24"/>
          <w:szCs w:val="24"/>
        </w:rPr>
        <w:t>Утвержден</w:t>
      </w:r>
      <w:bookmarkStart w:id="0" w:name="_GoBack"/>
      <w:bookmarkEnd w:id="0"/>
    </w:p>
    <w:p w:rsidR="009168E5" w:rsidRPr="008D4408" w:rsidRDefault="009168E5" w:rsidP="009168E5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D4408">
        <w:rPr>
          <w:rFonts w:ascii="Times New Roman" w:hAnsi="Times New Roman" w:cs="Times New Roman"/>
          <w:sz w:val="24"/>
          <w:szCs w:val="24"/>
        </w:rPr>
        <w:t>Законом Республики Мордовия</w:t>
      </w:r>
    </w:p>
    <w:p w:rsidR="009168E5" w:rsidRPr="00AB3626" w:rsidRDefault="009168E5" w:rsidP="009168E5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D4408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27 декабря 2019 года № 101-З</w:t>
      </w:r>
    </w:p>
    <w:p w:rsidR="009168E5" w:rsidRDefault="009168E5" w:rsidP="009168E5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AB3626">
        <w:rPr>
          <w:rFonts w:ascii="Times New Roman" w:hAnsi="Times New Roman" w:cs="Times New Roman"/>
          <w:sz w:val="24"/>
          <w:szCs w:val="24"/>
        </w:rPr>
        <w:t>О регулировании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3626">
        <w:rPr>
          <w:rFonts w:ascii="Times New Roman" w:hAnsi="Times New Roman" w:cs="Times New Roman"/>
          <w:sz w:val="24"/>
          <w:szCs w:val="24"/>
        </w:rPr>
        <w:t xml:space="preserve">отдельных вопросов </w:t>
      </w:r>
    </w:p>
    <w:p w:rsidR="009168E5" w:rsidRDefault="009168E5" w:rsidP="009168E5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B3626">
        <w:rPr>
          <w:rFonts w:ascii="Times New Roman" w:hAnsi="Times New Roman" w:cs="Times New Roman"/>
          <w:sz w:val="24"/>
          <w:szCs w:val="24"/>
        </w:rPr>
        <w:t>в области обращения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3626">
        <w:rPr>
          <w:rFonts w:ascii="Times New Roman" w:hAnsi="Times New Roman" w:cs="Times New Roman"/>
          <w:sz w:val="24"/>
          <w:szCs w:val="24"/>
        </w:rPr>
        <w:t>с животными</w:t>
      </w:r>
    </w:p>
    <w:p w:rsidR="009168E5" w:rsidRPr="00AB3626" w:rsidRDefault="009168E5" w:rsidP="009168E5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B3626">
        <w:rPr>
          <w:rFonts w:ascii="Times New Roman" w:hAnsi="Times New Roman" w:cs="Times New Roman"/>
          <w:sz w:val="24"/>
          <w:szCs w:val="24"/>
        </w:rPr>
        <w:t xml:space="preserve"> на территории Республики Мордовия</w:t>
      </w:r>
    </w:p>
    <w:p w:rsidR="009168E5" w:rsidRDefault="009168E5" w:rsidP="009168E5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B3626">
        <w:rPr>
          <w:rFonts w:ascii="Times New Roman" w:hAnsi="Times New Roman" w:cs="Times New Roman"/>
          <w:sz w:val="24"/>
          <w:szCs w:val="24"/>
        </w:rPr>
        <w:t>и наделении органов местного</w:t>
      </w:r>
    </w:p>
    <w:p w:rsidR="009168E5" w:rsidRDefault="009168E5" w:rsidP="009168E5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B3626">
        <w:rPr>
          <w:rFonts w:ascii="Times New Roman" w:hAnsi="Times New Roman" w:cs="Times New Roman"/>
          <w:sz w:val="24"/>
          <w:szCs w:val="24"/>
        </w:rPr>
        <w:t xml:space="preserve">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3626">
        <w:rPr>
          <w:rFonts w:ascii="Times New Roman" w:hAnsi="Times New Roman" w:cs="Times New Roman"/>
          <w:sz w:val="24"/>
          <w:szCs w:val="24"/>
        </w:rPr>
        <w:t xml:space="preserve">государственными </w:t>
      </w:r>
    </w:p>
    <w:p w:rsidR="009168E5" w:rsidRDefault="009168E5" w:rsidP="009168E5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B3626">
        <w:rPr>
          <w:rFonts w:ascii="Times New Roman" w:hAnsi="Times New Roman" w:cs="Times New Roman"/>
          <w:sz w:val="24"/>
          <w:szCs w:val="24"/>
        </w:rPr>
        <w:t>полномочиями Республики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3626">
        <w:rPr>
          <w:rFonts w:ascii="Times New Roman" w:hAnsi="Times New Roman" w:cs="Times New Roman"/>
          <w:sz w:val="24"/>
          <w:szCs w:val="24"/>
        </w:rPr>
        <w:t xml:space="preserve">Мордовия </w:t>
      </w:r>
    </w:p>
    <w:p w:rsidR="009168E5" w:rsidRDefault="009168E5" w:rsidP="009168E5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B3626">
        <w:rPr>
          <w:rFonts w:ascii="Times New Roman" w:hAnsi="Times New Roman" w:cs="Times New Roman"/>
          <w:sz w:val="24"/>
          <w:szCs w:val="24"/>
        </w:rPr>
        <w:t>по организации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3626">
        <w:rPr>
          <w:rFonts w:ascii="Times New Roman" w:hAnsi="Times New Roman" w:cs="Times New Roman"/>
          <w:sz w:val="24"/>
          <w:szCs w:val="24"/>
        </w:rPr>
        <w:t xml:space="preserve">при </w:t>
      </w:r>
    </w:p>
    <w:p w:rsidR="009168E5" w:rsidRDefault="009168E5" w:rsidP="009168E5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B3626">
        <w:rPr>
          <w:rFonts w:ascii="Times New Roman" w:hAnsi="Times New Roman" w:cs="Times New Roman"/>
          <w:sz w:val="24"/>
          <w:szCs w:val="24"/>
        </w:rPr>
        <w:t>осуществлении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68E5" w:rsidRPr="00AB3626" w:rsidRDefault="009168E5" w:rsidP="009168E5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B3626">
        <w:rPr>
          <w:rFonts w:ascii="Times New Roman" w:hAnsi="Times New Roman" w:cs="Times New Roman"/>
          <w:sz w:val="24"/>
          <w:szCs w:val="24"/>
        </w:rPr>
        <w:t>по обращению с животными</w:t>
      </w:r>
    </w:p>
    <w:p w:rsidR="009168E5" w:rsidRPr="00AB3626" w:rsidRDefault="009168E5" w:rsidP="009168E5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B3626">
        <w:rPr>
          <w:rFonts w:ascii="Times New Roman" w:hAnsi="Times New Roman" w:cs="Times New Roman"/>
          <w:sz w:val="24"/>
          <w:szCs w:val="24"/>
        </w:rPr>
        <w:t>без владельцев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9168E5" w:rsidRPr="009168E5" w:rsidRDefault="009168E5">
      <w:pPr>
        <w:spacing w:after="1"/>
      </w:pPr>
    </w:p>
    <w:p w:rsidR="009168E5" w:rsidRDefault="00877E33" w:rsidP="00877E33">
      <w:pPr>
        <w:pStyle w:val="ConsPlusNormal"/>
        <w:jc w:val="center"/>
        <w:outlineLvl w:val="0"/>
      </w:pPr>
      <w:r w:rsidRPr="009168E5">
        <w:t xml:space="preserve">(в ред. </w:t>
      </w:r>
      <w:hyperlink r:id="rId5" w:history="1">
        <w:r w:rsidRPr="009168E5">
          <w:t>Закона</w:t>
        </w:r>
      </w:hyperlink>
      <w:r w:rsidRPr="009168E5">
        <w:t xml:space="preserve"> РМ от 26.12.2020 N 97-З</w:t>
      </w:r>
      <w:r w:rsidR="00B62074">
        <w:t>, в ред. Закона РМ от 2.11.2022 № 75-З</w:t>
      </w:r>
      <w:r w:rsidRPr="009168E5">
        <w:t>)</w:t>
      </w:r>
    </w:p>
    <w:p w:rsidR="00877E33" w:rsidRPr="009168E5" w:rsidRDefault="00877E33" w:rsidP="00877E33">
      <w:pPr>
        <w:pStyle w:val="ConsPlusNormal"/>
        <w:jc w:val="center"/>
        <w:outlineLvl w:val="0"/>
      </w:pPr>
    </w:p>
    <w:p w:rsidR="009168E5" w:rsidRPr="009168E5" w:rsidRDefault="009168E5">
      <w:pPr>
        <w:pStyle w:val="ConsPlusNormal"/>
        <w:ind w:firstLine="540"/>
        <w:jc w:val="both"/>
      </w:pPr>
      <w:bookmarkStart w:id="1" w:name="P13"/>
      <w:bookmarkEnd w:id="1"/>
      <w:r w:rsidRPr="009168E5">
        <w:t>1. Общий объем субвенций, предоставляемых местным бюджетам из республиканского бюджета Республики Мордовия для осуществления государственных полномочий Республики Мордовия по организации мероприятий при осуществлении деятельности по обращению с животными без владельцев (далее - субвенции), определяется по формуле:</w:t>
      </w:r>
    </w:p>
    <w:p w:rsidR="009168E5" w:rsidRPr="009168E5" w:rsidRDefault="009168E5">
      <w:pPr>
        <w:pStyle w:val="ConsPlusNormal"/>
        <w:jc w:val="both"/>
      </w:pPr>
    </w:p>
    <w:p w:rsidR="009168E5" w:rsidRPr="009168E5" w:rsidRDefault="008B0655">
      <w:pPr>
        <w:pStyle w:val="ConsPlusNormal"/>
        <w:ind w:firstLine="540"/>
        <w:jc w:val="both"/>
      </w:pPr>
      <w:r>
        <w:rPr>
          <w:position w:val="-10"/>
        </w:rPr>
        <w:pict>
          <v:shape id="_x0000_i1025" style="width:72.4pt;height:21.65pt" coordsize="" o:spt="100" adj="0,,0" path="" filled="f" stroked="f">
            <v:stroke joinstyle="miter"/>
            <v:imagedata r:id="rId6" o:title="base_23866_94154_32768"/>
            <v:formulas/>
            <v:path o:connecttype="segments"/>
          </v:shape>
        </w:pict>
      </w:r>
    </w:p>
    <w:p w:rsidR="009168E5" w:rsidRPr="009168E5" w:rsidRDefault="009168E5">
      <w:pPr>
        <w:pStyle w:val="ConsPlusNormal"/>
        <w:jc w:val="both"/>
      </w:pPr>
    </w:p>
    <w:p w:rsidR="009168E5" w:rsidRPr="009168E5" w:rsidRDefault="009168E5">
      <w:pPr>
        <w:pStyle w:val="ConsPlusNormal"/>
        <w:ind w:firstLine="540"/>
        <w:jc w:val="both"/>
      </w:pPr>
      <w:r w:rsidRPr="009168E5">
        <w:t>S - общий объем субвенций местным бюджетам;</w:t>
      </w:r>
    </w:p>
    <w:p w:rsidR="009168E5" w:rsidRPr="009168E5" w:rsidRDefault="009168E5">
      <w:pPr>
        <w:pStyle w:val="ConsPlusNormal"/>
        <w:spacing w:before="220"/>
        <w:ind w:firstLine="540"/>
        <w:jc w:val="both"/>
      </w:pPr>
      <w:proofErr w:type="spellStart"/>
      <w:r w:rsidRPr="009168E5">
        <w:t>S</w:t>
      </w:r>
      <w:r w:rsidRPr="009168E5">
        <w:rPr>
          <w:vertAlign w:val="subscript"/>
        </w:rPr>
        <w:t>i</w:t>
      </w:r>
      <w:proofErr w:type="spellEnd"/>
      <w:r w:rsidRPr="009168E5">
        <w:t xml:space="preserve"> - объем субвенции бюджету i-</w:t>
      </w:r>
      <w:proofErr w:type="spellStart"/>
      <w:r w:rsidRPr="009168E5">
        <w:t>го</w:t>
      </w:r>
      <w:proofErr w:type="spellEnd"/>
      <w:r w:rsidRPr="009168E5">
        <w:t xml:space="preserve"> муниципального образования.</w:t>
      </w:r>
    </w:p>
    <w:p w:rsidR="009168E5" w:rsidRPr="009168E5" w:rsidRDefault="009168E5">
      <w:pPr>
        <w:pStyle w:val="ConsPlusNormal"/>
        <w:spacing w:before="220"/>
        <w:ind w:firstLine="540"/>
        <w:jc w:val="both"/>
      </w:pPr>
      <w:r w:rsidRPr="009168E5">
        <w:t>2. Объем субвенции бюджету i-</w:t>
      </w:r>
      <w:proofErr w:type="spellStart"/>
      <w:r w:rsidRPr="009168E5">
        <w:t>го</w:t>
      </w:r>
      <w:proofErr w:type="spellEnd"/>
      <w:r w:rsidRPr="009168E5">
        <w:t xml:space="preserve"> муниципального образования (</w:t>
      </w:r>
      <w:proofErr w:type="spellStart"/>
      <w:r w:rsidRPr="009168E5">
        <w:t>S</w:t>
      </w:r>
      <w:r w:rsidRPr="009168E5">
        <w:rPr>
          <w:vertAlign w:val="subscript"/>
        </w:rPr>
        <w:t>i</w:t>
      </w:r>
      <w:proofErr w:type="spellEnd"/>
      <w:r w:rsidRPr="009168E5">
        <w:t>) определяется по формуле:</w:t>
      </w:r>
    </w:p>
    <w:p w:rsidR="009168E5" w:rsidRPr="009168E5" w:rsidRDefault="009168E5">
      <w:pPr>
        <w:pStyle w:val="ConsPlusNormal"/>
        <w:jc w:val="both"/>
      </w:pPr>
    </w:p>
    <w:p w:rsidR="009168E5" w:rsidRPr="009168E5" w:rsidRDefault="009168E5">
      <w:pPr>
        <w:pStyle w:val="ConsPlusNormal"/>
        <w:ind w:firstLine="540"/>
        <w:jc w:val="both"/>
      </w:pPr>
      <w:proofErr w:type="spellStart"/>
      <w:r w:rsidRPr="009168E5">
        <w:t>S</w:t>
      </w:r>
      <w:r w:rsidRPr="009168E5">
        <w:rPr>
          <w:vertAlign w:val="subscript"/>
        </w:rPr>
        <w:t>i</w:t>
      </w:r>
      <w:proofErr w:type="spellEnd"/>
      <w:r w:rsidRPr="009168E5">
        <w:t xml:space="preserve"> = </w:t>
      </w:r>
      <w:proofErr w:type="spellStart"/>
      <w:r w:rsidRPr="009168E5">
        <w:t>N</w:t>
      </w:r>
      <w:r w:rsidRPr="009168E5">
        <w:rPr>
          <w:vertAlign w:val="subscript"/>
        </w:rPr>
        <w:t>р</w:t>
      </w:r>
      <w:proofErr w:type="spellEnd"/>
      <w:r w:rsidRPr="009168E5">
        <w:t xml:space="preserve"> x </w:t>
      </w:r>
      <w:proofErr w:type="spellStart"/>
      <w:r w:rsidRPr="009168E5">
        <w:t>K</w:t>
      </w:r>
      <w:r w:rsidRPr="009168E5">
        <w:rPr>
          <w:vertAlign w:val="subscript"/>
        </w:rPr>
        <w:t>i</w:t>
      </w:r>
      <w:proofErr w:type="spellEnd"/>
      <w:r w:rsidRPr="009168E5">
        <w:t xml:space="preserve"> x k, где:</w:t>
      </w:r>
    </w:p>
    <w:p w:rsidR="009168E5" w:rsidRPr="009168E5" w:rsidRDefault="009168E5">
      <w:pPr>
        <w:pStyle w:val="ConsPlusNormal"/>
        <w:jc w:val="both"/>
      </w:pPr>
    </w:p>
    <w:p w:rsidR="009168E5" w:rsidRPr="009168E5" w:rsidRDefault="009168E5">
      <w:pPr>
        <w:pStyle w:val="ConsPlusNormal"/>
        <w:ind w:firstLine="540"/>
        <w:jc w:val="both"/>
      </w:pPr>
      <w:proofErr w:type="spellStart"/>
      <w:r w:rsidRPr="009168E5">
        <w:t>N</w:t>
      </w:r>
      <w:r w:rsidRPr="009168E5">
        <w:rPr>
          <w:vertAlign w:val="subscript"/>
        </w:rPr>
        <w:t>р</w:t>
      </w:r>
      <w:proofErr w:type="spellEnd"/>
      <w:r w:rsidRPr="009168E5">
        <w:t xml:space="preserve"> - расчетный норматив расходов по организации мероприятий при осуществлении деятельности по обращению с животными без владельцев для определения общего объема субвенций на одно животное без владельца;</w:t>
      </w:r>
    </w:p>
    <w:p w:rsidR="009168E5" w:rsidRPr="009168E5" w:rsidRDefault="009168E5">
      <w:pPr>
        <w:pStyle w:val="ConsPlusNormal"/>
        <w:spacing w:before="220"/>
        <w:ind w:firstLine="540"/>
        <w:jc w:val="both"/>
      </w:pPr>
      <w:proofErr w:type="spellStart"/>
      <w:r w:rsidRPr="009168E5">
        <w:t>K</w:t>
      </w:r>
      <w:r w:rsidRPr="009168E5">
        <w:rPr>
          <w:vertAlign w:val="subscript"/>
        </w:rPr>
        <w:t>i</w:t>
      </w:r>
      <w:proofErr w:type="spellEnd"/>
      <w:r w:rsidRPr="009168E5">
        <w:t xml:space="preserve"> - прогнозная численность животных без владельцев на территории i-</w:t>
      </w:r>
      <w:proofErr w:type="spellStart"/>
      <w:r w:rsidRPr="009168E5">
        <w:t>го</w:t>
      </w:r>
      <w:proofErr w:type="spellEnd"/>
      <w:r w:rsidRPr="009168E5">
        <w:t xml:space="preserve"> муниципального образования, ежегодно определяемая уполномоченным органом на основании проводимого им мониторинга за год, предшествующий планируемому, исходя из данных, предоставленных муниципальными образованиями в уполномоченный орган;</w:t>
      </w:r>
    </w:p>
    <w:p w:rsidR="009168E5" w:rsidRPr="009168E5" w:rsidRDefault="009168E5">
      <w:pPr>
        <w:pStyle w:val="ConsPlusNormal"/>
        <w:spacing w:before="220"/>
        <w:ind w:firstLine="540"/>
        <w:jc w:val="both"/>
      </w:pPr>
      <w:r w:rsidRPr="009168E5">
        <w:t>k - коэффициент планируемого ежегодного охвата численности животных без владельцев мероприятиями при осуществлении деятельности по обращению с животными без владельцев.</w:t>
      </w:r>
    </w:p>
    <w:p w:rsidR="009168E5" w:rsidRPr="009168E5" w:rsidRDefault="009168E5">
      <w:pPr>
        <w:pStyle w:val="ConsPlusNormal"/>
        <w:spacing w:before="220"/>
        <w:ind w:firstLine="540"/>
        <w:jc w:val="both"/>
      </w:pPr>
      <w:r w:rsidRPr="009168E5">
        <w:lastRenderedPageBreak/>
        <w:t>Устанавливается в размере 0,6.</w:t>
      </w:r>
    </w:p>
    <w:p w:rsidR="009168E5" w:rsidRPr="009168E5" w:rsidRDefault="009168E5">
      <w:pPr>
        <w:pStyle w:val="ConsPlusNormal"/>
        <w:spacing w:before="220"/>
        <w:ind w:firstLine="540"/>
        <w:jc w:val="both"/>
      </w:pPr>
      <w:r w:rsidRPr="009168E5">
        <w:t>3. Расчетный норматив расходов по организации мероприятий при осуществлении деятельности по обращению с животными без владельцев для определения общего объема субвенций на одно животное без владельца определяется по формуле:</w:t>
      </w:r>
    </w:p>
    <w:p w:rsidR="009168E5" w:rsidRPr="009168E5" w:rsidRDefault="009168E5">
      <w:pPr>
        <w:pStyle w:val="ConsPlusNormal"/>
        <w:jc w:val="both"/>
      </w:pPr>
    </w:p>
    <w:p w:rsidR="009168E5" w:rsidRPr="009168E5" w:rsidRDefault="009168E5">
      <w:pPr>
        <w:pStyle w:val="ConsPlusNormal"/>
        <w:ind w:firstLine="540"/>
        <w:jc w:val="both"/>
      </w:pPr>
      <w:proofErr w:type="spellStart"/>
      <w:r w:rsidRPr="009168E5">
        <w:t>N</w:t>
      </w:r>
      <w:r w:rsidRPr="009168E5">
        <w:rPr>
          <w:vertAlign w:val="subscript"/>
        </w:rPr>
        <w:t>р</w:t>
      </w:r>
      <w:proofErr w:type="spellEnd"/>
      <w:r w:rsidRPr="009168E5">
        <w:t xml:space="preserve"> = </w:t>
      </w:r>
      <w:proofErr w:type="spellStart"/>
      <w:r w:rsidRPr="009168E5">
        <w:t>N</w:t>
      </w:r>
      <w:r w:rsidRPr="009168E5">
        <w:rPr>
          <w:vertAlign w:val="subscript"/>
        </w:rPr>
        <w:t>кс</w:t>
      </w:r>
      <w:proofErr w:type="spellEnd"/>
      <w:r w:rsidRPr="009168E5">
        <w:t xml:space="preserve"> + </w:t>
      </w:r>
      <w:proofErr w:type="spellStart"/>
      <w:r w:rsidRPr="009168E5">
        <w:t>N</w:t>
      </w:r>
      <w:r w:rsidRPr="009168E5">
        <w:rPr>
          <w:vertAlign w:val="subscript"/>
        </w:rPr>
        <w:t>у</w:t>
      </w:r>
      <w:proofErr w:type="spellEnd"/>
      <w:r w:rsidRPr="009168E5">
        <w:t xml:space="preserve"> + </w:t>
      </w:r>
      <w:proofErr w:type="spellStart"/>
      <w:r w:rsidRPr="009168E5">
        <w:t>N</w:t>
      </w:r>
      <w:r w:rsidRPr="009168E5">
        <w:rPr>
          <w:vertAlign w:val="subscript"/>
        </w:rPr>
        <w:t>в</w:t>
      </w:r>
      <w:proofErr w:type="spellEnd"/>
      <w:r w:rsidRPr="009168E5">
        <w:t xml:space="preserve"> + </w:t>
      </w:r>
      <w:proofErr w:type="spellStart"/>
      <w:r w:rsidRPr="009168E5">
        <w:t>N</w:t>
      </w:r>
      <w:r w:rsidRPr="009168E5">
        <w:rPr>
          <w:vertAlign w:val="subscript"/>
        </w:rPr>
        <w:t>с</w:t>
      </w:r>
      <w:proofErr w:type="spellEnd"/>
      <w:r w:rsidRPr="009168E5">
        <w:t>, где:</w:t>
      </w:r>
    </w:p>
    <w:p w:rsidR="009168E5" w:rsidRPr="009168E5" w:rsidRDefault="009168E5">
      <w:pPr>
        <w:pStyle w:val="ConsPlusNormal"/>
        <w:jc w:val="both"/>
      </w:pPr>
    </w:p>
    <w:p w:rsidR="009168E5" w:rsidRPr="009168E5" w:rsidRDefault="009168E5">
      <w:pPr>
        <w:pStyle w:val="ConsPlusNormal"/>
        <w:ind w:firstLine="540"/>
        <w:jc w:val="both"/>
      </w:pPr>
      <w:proofErr w:type="spellStart"/>
      <w:r w:rsidRPr="009168E5">
        <w:t>N</w:t>
      </w:r>
      <w:r w:rsidRPr="009168E5">
        <w:rPr>
          <w:vertAlign w:val="subscript"/>
        </w:rPr>
        <w:t>кс</w:t>
      </w:r>
      <w:proofErr w:type="spellEnd"/>
      <w:r w:rsidRPr="009168E5">
        <w:t xml:space="preserve"> - норматив расходов при осуществлении кастрации (стерилизации) животных без владельцев, который определяется по формуле (из расчета, что 70% прогнозной численности животных без владельцев, подлежащих отлову на территории Республики Мордовия, подлежат кастрации (стерилизации):</w:t>
      </w:r>
    </w:p>
    <w:p w:rsidR="009168E5" w:rsidRPr="009168E5" w:rsidRDefault="009168E5">
      <w:pPr>
        <w:pStyle w:val="ConsPlusNormal"/>
        <w:jc w:val="both"/>
      </w:pPr>
    </w:p>
    <w:p w:rsidR="009168E5" w:rsidRPr="009168E5" w:rsidRDefault="009168E5">
      <w:pPr>
        <w:pStyle w:val="ConsPlusNormal"/>
        <w:ind w:firstLine="540"/>
        <w:jc w:val="both"/>
      </w:pPr>
      <w:proofErr w:type="spellStart"/>
      <w:r w:rsidRPr="009168E5">
        <w:t>N</w:t>
      </w:r>
      <w:r w:rsidRPr="009168E5">
        <w:rPr>
          <w:vertAlign w:val="subscript"/>
        </w:rPr>
        <w:t>кс</w:t>
      </w:r>
      <w:proofErr w:type="spellEnd"/>
      <w:r w:rsidRPr="009168E5">
        <w:t xml:space="preserve"> = (С</w:t>
      </w:r>
      <w:r w:rsidRPr="009168E5">
        <w:rPr>
          <w:vertAlign w:val="subscript"/>
        </w:rPr>
        <w:t>о</w:t>
      </w:r>
      <w:r w:rsidRPr="009168E5">
        <w:t xml:space="preserve"> + С</w:t>
      </w:r>
      <w:r w:rsidRPr="009168E5">
        <w:rPr>
          <w:vertAlign w:val="subscript"/>
        </w:rPr>
        <w:t>у</w:t>
      </w:r>
      <w:r w:rsidRPr="009168E5">
        <w:t xml:space="preserve"> + </w:t>
      </w:r>
      <w:proofErr w:type="spellStart"/>
      <w:r w:rsidRPr="009168E5">
        <w:t>С</w:t>
      </w:r>
      <w:r w:rsidRPr="009168E5">
        <w:rPr>
          <w:vertAlign w:val="subscript"/>
        </w:rPr>
        <w:t>к</w:t>
      </w:r>
      <w:proofErr w:type="spellEnd"/>
      <w:r w:rsidRPr="009168E5">
        <w:t xml:space="preserve"> + </w:t>
      </w:r>
      <w:proofErr w:type="spellStart"/>
      <w:r w:rsidRPr="009168E5">
        <w:t>С</w:t>
      </w:r>
      <w:r w:rsidRPr="009168E5">
        <w:rPr>
          <w:vertAlign w:val="subscript"/>
        </w:rPr>
        <w:t>кс</w:t>
      </w:r>
      <w:proofErr w:type="spellEnd"/>
      <w:r w:rsidRPr="009168E5">
        <w:t>) x 0,7, где:</w:t>
      </w:r>
    </w:p>
    <w:p w:rsidR="009168E5" w:rsidRPr="009168E5" w:rsidRDefault="009168E5">
      <w:pPr>
        <w:pStyle w:val="ConsPlusNormal"/>
        <w:jc w:val="both"/>
      </w:pPr>
    </w:p>
    <w:p w:rsidR="009168E5" w:rsidRPr="009168E5" w:rsidRDefault="009168E5">
      <w:pPr>
        <w:pStyle w:val="ConsPlusNormal"/>
        <w:ind w:firstLine="540"/>
        <w:jc w:val="both"/>
      </w:pPr>
      <w:r w:rsidRPr="009168E5">
        <w:t>С</w:t>
      </w:r>
      <w:r w:rsidRPr="009168E5">
        <w:rPr>
          <w:vertAlign w:val="subscript"/>
        </w:rPr>
        <w:t>о</w:t>
      </w:r>
      <w:r w:rsidRPr="009168E5">
        <w:t xml:space="preserve"> - стоимость услуг по отлову животных без владельцев, в том числе их транспортировке и немедленной передаче в приюты для животных;</w:t>
      </w:r>
    </w:p>
    <w:p w:rsidR="009168E5" w:rsidRPr="009168E5" w:rsidRDefault="009168E5">
      <w:pPr>
        <w:pStyle w:val="ConsPlusNormal"/>
        <w:spacing w:before="220"/>
        <w:ind w:firstLine="540"/>
        <w:jc w:val="both"/>
      </w:pPr>
      <w:r w:rsidRPr="009168E5">
        <w:t>С</w:t>
      </w:r>
      <w:r w:rsidRPr="009168E5">
        <w:rPr>
          <w:vertAlign w:val="subscript"/>
        </w:rPr>
        <w:t>у</w:t>
      </w:r>
      <w:r w:rsidRPr="009168E5">
        <w:t xml:space="preserve"> - стоимость услуг по учету животных без владельцев, в том числе по их маркированию </w:t>
      </w:r>
      <w:proofErr w:type="spellStart"/>
      <w:r w:rsidRPr="009168E5">
        <w:t>неснимаемыми</w:t>
      </w:r>
      <w:proofErr w:type="spellEnd"/>
      <w:r w:rsidRPr="009168E5">
        <w:t xml:space="preserve"> и несмываемыми метками;</w:t>
      </w:r>
    </w:p>
    <w:p w:rsidR="009168E5" w:rsidRPr="009168E5" w:rsidRDefault="009168E5">
      <w:pPr>
        <w:pStyle w:val="ConsPlusNormal"/>
        <w:spacing w:before="220"/>
        <w:ind w:firstLine="540"/>
        <w:jc w:val="both"/>
      </w:pPr>
      <w:proofErr w:type="spellStart"/>
      <w:r w:rsidRPr="009168E5">
        <w:t>С</w:t>
      </w:r>
      <w:r w:rsidRPr="009168E5">
        <w:rPr>
          <w:vertAlign w:val="subscript"/>
        </w:rPr>
        <w:t>к</w:t>
      </w:r>
      <w:proofErr w:type="spellEnd"/>
      <w:r w:rsidRPr="009168E5">
        <w:t xml:space="preserve"> - стоимость услуг по </w:t>
      </w:r>
      <w:proofErr w:type="spellStart"/>
      <w:r w:rsidRPr="009168E5">
        <w:t>карантинированию</w:t>
      </w:r>
      <w:proofErr w:type="spellEnd"/>
      <w:r w:rsidRPr="009168E5">
        <w:t xml:space="preserve"> и послеоперационному содержанию отловленных животных без владельцев, в том числе по осмотру, вакцинации, лечению, уходу и кормлению в течение срока обязательного </w:t>
      </w:r>
      <w:proofErr w:type="spellStart"/>
      <w:r w:rsidRPr="009168E5">
        <w:t>карантинирования</w:t>
      </w:r>
      <w:proofErr w:type="spellEnd"/>
      <w:r w:rsidRPr="009168E5">
        <w:t xml:space="preserve"> и послеоперационного содержания;</w:t>
      </w:r>
    </w:p>
    <w:p w:rsidR="009168E5" w:rsidRPr="009168E5" w:rsidRDefault="009168E5">
      <w:pPr>
        <w:pStyle w:val="ConsPlusNormal"/>
        <w:spacing w:before="220"/>
        <w:ind w:firstLine="540"/>
        <w:jc w:val="both"/>
      </w:pPr>
      <w:proofErr w:type="spellStart"/>
      <w:r w:rsidRPr="009168E5">
        <w:t>С</w:t>
      </w:r>
      <w:r w:rsidRPr="009168E5">
        <w:rPr>
          <w:vertAlign w:val="subscript"/>
        </w:rPr>
        <w:t>кс</w:t>
      </w:r>
      <w:proofErr w:type="spellEnd"/>
      <w:r w:rsidRPr="009168E5">
        <w:t xml:space="preserve"> - стоимость услуг по кастрации (стерилизации) животных без владельцев.</w:t>
      </w:r>
    </w:p>
    <w:p w:rsidR="009168E5" w:rsidRPr="009168E5" w:rsidRDefault="009168E5">
      <w:pPr>
        <w:pStyle w:val="ConsPlusNormal"/>
        <w:spacing w:before="220"/>
        <w:ind w:firstLine="540"/>
        <w:jc w:val="both"/>
      </w:pPr>
      <w:proofErr w:type="spellStart"/>
      <w:r w:rsidRPr="009168E5">
        <w:t>N</w:t>
      </w:r>
      <w:r w:rsidRPr="009168E5">
        <w:rPr>
          <w:vertAlign w:val="subscript"/>
        </w:rPr>
        <w:t>у</w:t>
      </w:r>
      <w:proofErr w:type="spellEnd"/>
      <w:r w:rsidRPr="009168E5">
        <w:t xml:space="preserve"> - норматив расходов при осуществлении умерщвления животных без владельцев определяется по формуле (из расчета, что 30% прогнозной численности животных без владельцев, подлежащих отлову на территории Республики Мордовия, подлежат умерщвлению в случаях, установленных </w:t>
      </w:r>
      <w:hyperlink r:id="rId7" w:history="1">
        <w:r w:rsidRPr="009168E5">
          <w:t>частью 11 статьи 16</w:t>
        </w:r>
      </w:hyperlink>
      <w:r w:rsidRPr="009168E5">
        <w:t xml:space="preserve"> Федерального закона от 27 декабря 2018 года N 498-ФЗ "Об ответственном обращении с животными и о внесении изменений в отдельные законодательные акты Российской Федерации" (далее - Федеральный закон):</w:t>
      </w:r>
    </w:p>
    <w:p w:rsidR="009168E5" w:rsidRPr="009168E5" w:rsidRDefault="009168E5">
      <w:pPr>
        <w:pStyle w:val="ConsPlusNormal"/>
        <w:jc w:val="both"/>
      </w:pPr>
    </w:p>
    <w:p w:rsidR="009168E5" w:rsidRPr="009168E5" w:rsidRDefault="009168E5">
      <w:pPr>
        <w:pStyle w:val="ConsPlusNormal"/>
        <w:ind w:firstLine="540"/>
        <w:jc w:val="both"/>
      </w:pPr>
      <w:proofErr w:type="spellStart"/>
      <w:r w:rsidRPr="009168E5">
        <w:t>N</w:t>
      </w:r>
      <w:r w:rsidRPr="009168E5">
        <w:rPr>
          <w:vertAlign w:val="subscript"/>
        </w:rPr>
        <w:t>у</w:t>
      </w:r>
      <w:proofErr w:type="spellEnd"/>
      <w:r w:rsidRPr="009168E5">
        <w:t xml:space="preserve"> = (С</w:t>
      </w:r>
      <w:r w:rsidRPr="009168E5">
        <w:rPr>
          <w:vertAlign w:val="subscript"/>
        </w:rPr>
        <w:t>ум</w:t>
      </w:r>
      <w:r w:rsidRPr="009168E5">
        <w:t xml:space="preserve"> + </w:t>
      </w:r>
      <w:proofErr w:type="spellStart"/>
      <w:r w:rsidRPr="009168E5">
        <w:t>С</w:t>
      </w:r>
      <w:r w:rsidRPr="009168E5">
        <w:rPr>
          <w:vertAlign w:val="subscript"/>
        </w:rPr>
        <w:t>ут</w:t>
      </w:r>
      <w:proofErr w:type="spellEnd"/>
      <w:r w:rsidRPr="009168E5">
        <w:t>) x 0,3, где:</w:t>
      </w:r>
    </w:p>
    <w:p w:rsidR="009168E5" w:rsidRPr="009168E5" w:rsidRDefault="009168E5">
      <w:pPr>
        <w:pStyle w:val="ConsPlusNormal"/>
        <w:jc w:val="both"/>
      </w:pPr>
    </w:p>
    <w:p w:rsidR="009168E5" w:rsidRPr="009168E5" w:rsidRDefault="009168E5">
      <w:pPr>
        <w:pStyle w:val="ConsPlusNormal"/>
        <w:ind w:firstLine="540"/>
        <w:jc w:val="both"/>
      </w:pPr>
      <w:r w:rsidRPr="009168E5">
        <w:t>С</w:t>
      </w:r>
      <w:r w:rsidRPr="009168E5">
        <w:rPr>
          <w:vertAlign w:val="subscript"/>
        </w:rPr>
        <w:t>ум</w:t>
      </w:r>
      <w:r w:rsidRPr="009168E5">
        <w:t xml:space="preserve"> - стоимость услуг по умерщвлению животных в случаях, установленных </w:t>
      </w:r>
      <w:hyperlink r:id="rId8" w:history="1">
        <w:r w:rsidRPr="009168E5">
          <w:t>частью 11 статьи 16</w:t>
        </w:r>
      </w:hyperlink>
      <w:r w:rsidRPr="009168E5">
        <w:t xml:space="preserve"> Федерального закона;</w:t>
      </w:r>
    </w:p>
    <w:p w:rsidR="009168E5" w:rsidRPr="009168E5" w:rsidRDefault="009168E5">
      <w:pPr>
        <w:pStyle w:val="ConsPlusNormal"/>
        <w:spacing w:before="220"/>
        <w:ind w:firstLine="540"/>
        <w:jc w:val="both"/>
      </w:pPr>
      <w:proofErr w:type="spellStart"/>
      <w:r w:rsidRPr="009168E5">
        <w:t>С</w:t>
      </w:r>
      <w:r w:rsidRPr="009168E5">
        <w:rPr>
          <w:vertAlign w:val="subscript"/>
        </w:rPr>
        <w:t>ут</w:t>
      </w:r>
      <w:proofErr w:type="spellEnd"/>
      <w:r w:rsidRPr="009168E5">
        <w:t xml:space="preserve"> - стоимость услуг по утилизации трупов умерших животных.</w:t>
      </w:r>
    </w:p>
    <w:p w:rsidR="009168E5" w:rsidRPr="009168E5" w:rsidRDefault="009168E5">
      <w:pPr>
        <w:pStyle w:val="ConsPlusNormal"/>
        <w:spacing w:before="220"/>
        <w:ind w:firstLine="540"/>
        <w:jc w:val="both"/>
      </w:pPr>
      <w:proofErr w:type="spellStart"/>
      <w:r w:rsidRPr="009168E5">
        <w:t>N</w:t>
      </w:r>
      <w:r w:rsidRPr="009168E5">
        <w:rPr>
          <w:vertAlign w:val="subscript"/>
        </w:rPr>
        <w:t>в</w:t>
      </w:r>
      <w:proofErr w:type="spellEnd"/>
      <w:r w:rsidRPr="009168E5">
        <w:t xml:space="preserve"> - норматив расходов при осуществлении возврата животных без владельцев, не проявляющих немотивированной агрессивности, на прежние места их обитания после проведения мероприятия, указанного в </w:t>
      </w:r>
      <w:hyperlink r:id="rId9" w:history="1">
        <w:r w:rsidRPr="009168E5">
          <w:t>подпункте 2 пункта 2 статьи 5</w:t>
        </w:r>
      </w:hyperlink>
      <w:r w:rsidRPr="009168E5">
        <w:t xml:space="preserve"> настоящего Закона, возврата потерявшихся животных их владельцам, а также поиска новых владельцев поступившим в приюты для животных животным без владельцев определяется по формуле (из расчета, что 80% численности животных без владельцев, подлежащих кастрации (стерилизации) на территории Республики Мордовия, подлежат возврату):</w:t>
      </w:r>
    </w:p>
    <w:p w:rsidR="009168E5" w:rsidRPr="009168E5" w:rsidRDefault="009168E5">
      <w:pPr>
        <w:pStyle w:val="ConsPlusNormal"/>
        <w:jc w:val="both"/>
      </w:pPr>
    </w:p>
    <w:p w:rsidR="009168E5" w:rsidRPr="009168E5" w:rsidRDefault="009168E5">
      <w:pPr>
        <w:pStyle w:val="ConsPlusNormal"/>
        <w:ind w:firstLine="540"/>
        <w:jc w:val="both"/>
      </w:pPr>
      <w:proofErr w:type="spellStart"/>
      <w:proofErr w:type="gramStart"/>
      <w:r w:rsidRPr="009168E5">
        <w:t>N</w:t>
      </w:r>
      <w:proofErr w:type="gramEnd"/>
      <w:r w:rsidRPr="009168E5">
        <w:rPr>
          <w:vertAlign w:val="subscript"/>
        </w:rPr>
        <w:t>в</w:t>
      </w:r>
      <w:proofErr w:type="spellEnd"/>
      <w:r w:rsidRPr="009168E5">
        <w:t xml:space="preserve"> = С</w:t>
      </w:r>
      <w:r w:rsidRPr="009168E5">
        <w:rPr>
          <w:vertAlign w:val="subscript"/>
        </w:rPr>
        <w:t>воз</w:t>
      </w:r>
      <w:r w:rsidRPr="009168E5">
        <w:t xml:space="preserve"> </w:t>
      </w:r>
      <w:r w:rsidR="00B62074" w:rsidRPr="009168E5">
        <w:t>x 0,</w:t>
      </w:r>
      <w:r w:rsidR="00B62074">
        <w:t xml:space="preserve">7 </w:t>
      </w:r>
      <w:r w:rsidRPr="009168E5">
        <w:t>x 0,8, где:</w:t>
      </w:r>
    </w:p>
    <w:p w:rsidR="009168E5" w:rsidRPr="009168E5" w:rsidRDefault="009168E5">
      <w:pPr>
        <w:pStyle w:val="ConsPlusNormal"/>
        <w:jc w:val="both"/>
      </w:pPr>
    </w:p>
    <w:p w:rsidR="009168E5" w:rsidRPr="009168E5" w:rsidRDefault="009168E5">
      <w:pPr>
        <w:pStyle w:val="ConsPlusNormal"/>
        <w:ind w:firstLine="540"/>
        <w:jc w:val="both"/>
      </w:pPr>
      <w:r w:rsidRPr="009168E5">
        <w:t>С</w:t>
      </w:r>
      <w:r w:rsidRPr="009168E5">
        <w:rPr>
          <w:vertAlign w:val="subscript"/>
        </w:rPr>
        <w:t>воз</w:t>
      </w:r>
      <w:r w:rsidRPr="009168E5">
        <w:t xml:space="preserve"> - стоимость услуг по возврату животных без владельцев, не проявляющих немотивированной агрессивности, на прежние места их обитания после проведения мероприятия, указанного в </w:t>
      </w:r>
      <w:hyperlink r:id="rId10" w:history="1">
        <w:r w:rsidRPr="009168E5">
          <w:t>подпункте 2 пункта 2 статьи 5</w:t>
        </w:r>
      </w:hyperlink>
      <w:r w:rsidRPr="009168E5">
        <w:t xml:space="preserve"> настоящего Закона, возврату потерявшихся животных их владельцам, а также поиску новых владельцев поступившим в приюты </w:t>
      </w:r>
      <w:r w:rsidRPr="009168E5">
        <w:lastRenderedPageBreak/>
        <w:t>для животных животным без владельцев.</w:t>
      </w:r>
    </w:p>
    <w:p w:rsidR="009168E5" w:rsidRPr="009168E5" w:rsidRDefault="009168E5">
      <w:pPr>
        <w:pStyle w:val="ConsPlusNormal"/>
        <w:spacing w:before="220"/>
        <w:ind w:firstLine="540"/>
        <w:jc w:val="both"/>
      </w:pPr>
      <w:proofErr w:type="spellStart"/>
      <w:r w:rsidRPr="009168E5">
        <w:t>N</w:t>
      </w:r>
      <w:r w:rsidRPr="009168E5">
        <w:rPr>
          <w:vertAlign w:val="subscript"/>
        </w:rPr>
        <w:t>с</w:t>
      </w:r>
      <w:proofErr w:type="spellEnd"/>
      <w:r w:rsidRPr="009168E5">
        <w:t xml:space="preserve"> - норматив расходов по размещению и содержанию животных без владельцев, которые не могут быть возвращены на прежние места их обитания, в приютах для животных, до дня передачи их новым владельцам либо наступления естественной смерти таких животных, определяется по формуле (из расчета, что 20% численности животных без владельцев, подлежащих кастрации (стерилизации) на территории Республики Мордовия, подлежат размещению и содержанию в приютах для животных):</w:t>
      </w:r>
    </w:p>
    <w:p w:rsidR="009168E5" w:rsidRPr="009168E5" w:rsidRDefault="009168E5">
      <w:pPr>
        <w:pStyle w:val="ConsPlusNormal"/>
        <w:jc w:val="both"/>
      </w:pPr>
    </w:p>
    <w:p w:rsidR="009168E5" w:rsidRPr="009168E5" w:rsidRDefault="009168E5">
      <w:pPr>
        <w:pStyle w:val="ConsPlusNormal"/>
        <w:ind w:firstLine="540"/>
        <w:jc w:val="both"/>
      </w:pPr>
      <w:proofErr w:type="spellStart"/>
      <w:r w:rsidRPr="009168E5">
        <w:t>N</w:t>
      </w:r>
      <w:r w:rsidRPr="009168E5">
        <w:rPr>
          <w:vertAlign w:val="subscript"/>
        </w:rPr>
        <w:t>с</w:t>
      </w:r>
      <w:proofErr w:type="spellEnd"/>
      <w:r w:rsidRPr="009168E5">
        <w:t xml:space="preserve"> = </w:t>
      </w:r>
      <w:proofErr w:type="spellStart"/>
      <w:r w:rsidRPr="009168E5">
        <w:t>С</w:t>
      </w:r>
      <w:r w:rsidRPr="009168E5">
        <w:rPr>
          <w:vertAlign w:val="subscript"/>
        </w:rPr>
        <w:t>сод</w:t>
      </w:r>
      <w:proofErr w:type="spellEnd"/>
      <w:r w:rsidRPr="009168E5">
        <w:t xml:space="preserve"> x </w:t>
      </w:r>
      <w:r w:rsidR="00B62074">
        <w:t xml:space="preserve">0,7 х </w:t>
      </w:r>
      <w:r w:rsidRPr="009168E5">
        <w:t>162 дня x 0,2, где:</w:t>
      </w:r>
    </w:p>
    <w:p w:rsidR="009168E5" w:rsidRPr="009168E5" w:rsidRDefault="009168E5">
      <w:pPr>
        <w:pStyle w:val="ConsPlusNormal"/>
        <w:jc w:val="both"/>
      </w:pPr>
    </w:p>
    <w:p w:rsidR="009168E5" w:rsidRPr="009168E5" w:rsidRDefault="009168E5">
      <w:pPr>
        <w:pStyle w:val="ConsPlusNormal"/>
        <w:ind w:firstLine="540"/>
        <w:jc w:val="both"/>
      </w:pPr>
      <w:proofErr w:type="spellStart"/>
      <w:r w:rsidRPr="009168E5">
        <w:t>С</w:t>
      </w:r>
      <w:r w:rsidRPr="009168E5">
        <w:rPr>
          <w:vertAlign w:val="subscript"/>
        </w:rPr>
        <w:t>сод</w:t>
      </w:r>
      <w:proofErr w:type="spellEnd"/>
      <w:r w:rsidRPr="009168E5">
        <w:t xml:space="preserve"> - стоимость услуг по размещению и содержанию животных без владельцев в приютах для животных, до дня передачи их новым владельцам, либо наступления естественной смерти таких животных, в расчете на одно животное в день;</w:t>
      </w:r>
    </w:p>
    <w:p w:rsidR="009168E5" w:rsidRPr="009168E5" w:rsidRDefault="009168E5">
      <w:pPr>
        <w:pStyle w:val="ConsPlusNormal"/>
        <w:spacing w:before="220"/>
        <w:ind w:firstLine="540"/>
        <w:jc w:val="both"/>
      </w:pPr>
      <w:r w:rsidRPr="009168E5">
        <w:t>162 дня - условный (принятый для расчета норматива расходов) срок содержания животных без владельцев в приютах для животных.</w:t>
      </w:r>
    </w:p>
    <w:p w:rsidR="009168E5" w:rsidRPr="009168E5" w:rsidRDefault="009168E5">
      <w:pPr>
        <w:pStyle w:val="ConsPlusNormal"/>
        <w:spacing w:before="220"/>
        <w:ind w:firstLine="540"/>
        <w:jc w:val="both"/>
      </w:pPr>
      <w:r w:rsidRPr="009168E5">
        <w:t xml:space="preserve">Данный условный срок составляет шесть месяцев за вычетом срока обязательного </w:t>
      </w:r>
      <w:proofErr w:type="spellStart"/>
      <w:r w:rsidRPr="009168E5">
        <w:t>карантинирования</w:t>
      </w:r>
      <w:proofErr w:type="spellEnd"/>
      <w:r w:rsidRPr="009168E5">
        <w:t xml:space="preserve"> (10 дней) и послеоперационного содержания (11 дней) и применяется с учетом соблюдения требования о необходимости содержания поступивших в приюты для животных </w:t>
      </w:r>
      <w:proofErr w:type="spellStart"/>
      <w:proofErr w:type="gramStart"/>
      <w:r w:rsidRPr="009168E5">
        <w:t>животных</w:t>
      </w:r>
      <w:proofErr w:type="spellEnd"/>
      <w:proofErr w:type="gramEnd"/>
      <w:r w:rsidRPr="009168E5">
        <w:t xml:space="preserve"> без владельцев и животных, от права собственности на которых владельцы отказались, до наступления естественной смерти таких животных либо возврата таких животных на прежние места их обитания или передачи таких животных новым владельцам.</w:t>
      </w:r>
    </w:p>
    <w:p w:rsidR="009168E5" w:rsidRPr="009168E5" w:rsidRDefault="009168E5">
      <w:pPr>
        <w:pStyle w:val="ConsPlusNormal"/>
        <w:spacing w:before="220"/>
        <w:ind w:firstLine="540"/>
        <w:jc w:val="both"/>
      </w:pPr>
      <w:r w:rsidRPr="009168E5">
        <w:t>Расчет стоимости услуг производится на основании средней рыночной стоимости соответствующей услуги, определенной по результатам проводимого уполномоченным органом мониторинга цен и тарифов на аналогичные услуги на территории Республики Мордовия за год, предшествующий планируемому.</w:t>
      </w:r>
    </w:p>
    <w:p w:rsidR="009168E5" w:rsidRPr="009168E5" w:rsidRDefault="009168E5">
      <w:pPr>
        <w:pStyle w:val="ConsPlusNormal"/>
        <w:spacing w:before="220"/>
        <w:ind w:firstLine="540"/>
        <w:jc w:val="both"/>
      </w:pPr>
      <w:r w:rsidRPr="009168E5">
        <w:t xml:space="preserve">4. Общий объем субвенций, определенный в соответствии с </w:t>
      </w:r>
      <w:hyperlink w:anchor="P13" w:history="1">
        <w:r w:rsidRPr="009168E5">
          <w:t>пунктом 1</w:t>
        </w:r>
      </w:hyperlink>
      <w:r w:rsidRPr="009168E5">
        <w:t xml:space="preserve"> настоящего Порядка, распределяется между муниципальными районами в Республике Мордовия и городским округом Саранск пропорционально доли прогнозной численности животных без владельцев на территории i-</w:t>
      </w:r>
      <w:proofErr w:type="spellStart"/>
      <w:r w:rsidRPr="009168E5">
        <w:t>го</w:t>
      </w:r>
      <w:proofErr w:type="spellEnd"/>
      <w:r w:rsidRPr="009168E5">
        <w:t xml:space="preserve"> муниципального образования в Республике Мордовия в прогнозной численности животных без владельцев на территории Республики Мордовия, ежегодно определяемой уполномоченным органом на основании проводимого им мониторинга за год, предшествующий планируемому, исходя из данных, предоставленных муниципальными образованиями в уполномоченный орган, которая является показателем (критерием) распределения общего объема субвенций для осуществления переданных государственных полномочий.</w:t>
      </w:r>
    </w:p>
    <w:p w:rsidR="009168E5" w:rsidRDefault="008B0655">
      <w:pPr>
        <w:pStyle w:val="ConsPlusNormal"/>
      </w:pPr>
      <w:hyperlink r:id="rId11" w:history="1">
        <w:r w:rsidR="009168E5">
          <w:rPr>
            <w:i/>
            <w:color w:val="0000FF"/>
          </w:rPr>
          <w:br/>
        </w:r>
      </w:hyperlink>
      <w:r w:rsidR="009168E5">
        <w:br/>
      </w:r>
    </w:p>
    <w:p w:rsidR="00653910" w:rsidRDefault="00653910"/>
    <w:sectPr w:rsidR="00653910" w:rsidSect="00205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8E5"/>
    <w:rsid w:val="00653910"/>
    <w:rsid w:val="00877E33"/>
    <w:rsid w:val="008B0655"/>
    <w:rsid w:val="009168E5"/>
    <w:rsid w:val="00B6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68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168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68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168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FB96D42E869A7355DD7E7399BD15E2C51C7078347C8347A6E93D3D6E2AEFC2CC7FE51FE5F9BCC2505B07DF5494075F5E8270C375BCFF1ED3T6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4FB96D42E869A7355DD7E7399BD15E2C51C7078347C8347A6E93D3D6E2AEFC2CC7FE51FE5F9BCC2505B07DF5494075F5E8270C375BCFF1ED3T6I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94FB96D42E869A7355DD607E8FD148EEC21F29773D7E8914FEB666603923E5958B30BC5DA1F4BCC15951568D1B955B19099172C875BEF6023519E0D2T7I" TargetMode="External"/><Relationship Id="rId5" Type="http://schemas.openxmlformats.org/officeDocument/2006/relationships/hyperlink" Target="consultantplus://offline/ref=94FB96D42E869A7355DD607E8FD148EEC21F29773D7E8910FBB666603923E5958B30BC5DA1F4BCC15950528C1B955B19099172C875BEF6023519E0D2T7I" TargetMode="External"/><Relationship Id="rId10" Type="http://schemas.openxmlformats.org/officeDocument/2006/relationships/hyperlink" Target="consultantplus://offline/ref=94FB96D42E869A7355DD607E8FD148EEC21F29773D7E8914FEB666603923E5958B30BC5DA1F4BCC15950508F1B955B19099172C875BEF6023519E0D2T7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4FB96D42E869A7355DD607E8FD148EEC21F29773D7E8914FEB666603923E5958B30BC5DA1F4BCC15950508F1B955B19099172C875BEF6023519E0D2T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1251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Клокова А.В.</dc:creator>
  <cp:keywords/>
  <dc:description/>
  <cp:lastModifiedBy>Малышенкова Е.И.</cp:lastModifiedBy>
  <cp:revision>4</cp:revision>
  <dcterms:created xsi:type="dcterms:W3CDTF">2021-09-22T08:19:00Z</dcterms:created>
  <dcterms:modified xsi:type="dcterms:W3CDTF">2022-11-11T12:52:00Z</dcterms:modified>
</cp:coreProperties>
</file>