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2466EF">
        <w:rPr>
          <w:b/>
          <w:szCs w:val="24"/>
        </w:rPr>
        <w:t>сорок</w:t>
      </w:r>
      <w:r w:rsidR="00EB4B6B">
        <w:rPr>
          <w:b/>
          <w:szCs w:val="24"/>
        </w:rPr>
        <w:t xml:space="preserve"> </w:t>
      </w:r>
      <w:r w:rsidR="002B477F">
        <w:rPr>
          <w:b/>
          <w:szCs w:val="24"/>
        </w:rPr>
        <w:t xml:space="preserve">девятой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EB277D">
        <w:rPr>
          <w:b/>
          <w:szCs w:val="24"/>
        </w:rPr>
        <w:t>2</w:t>
      </w:r>
      <w:r w:rsidR="00D10EDE">
        <w:rPr>
          <w:b/>
          <w:szCs w:val="24"/>
        </w:rPr>
        <w:t xml:space="preserve">7 </w:t>
      </w:r>
      <w:r w:rsidR="002B477F">
        <w:rPr>
          <w:b/>
          <w:szCs w:val="24"/>
        </w:rPr>
        <w:t>мая</w:t>
      </w:r>
      <w:r w:rsidR="00EB277D">
        <w:rPr>
          <w:b/>
          <w:szCs w:val="24"/>
        </w:rPr>
        <w:t xml:space="preserve"> 2025</w:t>
      </w:r>
      <w:r w:rsidR="00776E32">
        <w:rPr>
          <w:b/>
          <w:szCs w:val="24"/>
        </w:rPr>
        <w:t xml:space="preserve">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688"/>
        <w:gridCol w:w="5880"/>
        <w:gridCol w:w="2221"/>
        <w:gridCol w:w="2268"/>
      </w:tblGrid>
      <w:tr w:rsidR="00E8562E" w:rsidTr="00F252C0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5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:rsidTr="00F252C0"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5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334F33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Pr="00F252C0" w:rsidRDefault="009E0188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проекте закона Республики Мордовия «Об исполнении республиканского бюджета Республики Мордовия за 2024 год»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33" w:rsidRDefault="00334F33" w:rsidP="00F252C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7E0480"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334F33" w:rsidRPr="003460BF" w:rsidRDefault="00334F33" w:rsidP="00F252C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 w:rsidR="007E0480"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334F33" w:rsidRPr="003460BF" w:rsidRDefault="00334F33" w:rsidP="00F252C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7E0480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334F33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E048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CD39F1" w:rsidRDefault="007E0480" w:rsidP="007E048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F252C0" w:rsidRDefault="007E0480" w:rsidP="007E0480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проекте закона Республики Мордовия «Об исполнении бюджета Территориального фонда обязательного медицинского страхования Республики Мордовия за 2024 год»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E048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CD39F1" w:rsidRDefault="007E0480" w:rsidP="007E048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F252C0" w:rsidRDefault="007E0480" w:rsidP="007E0480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проекте закона Республики Мордовия «О внесении изменений в статьи 4 и 5 Закона Республики Мордовия «О разграничении полномочий органов государственной власти Республики Мордовия в области организации дорожного движения»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E048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CD39F1" w:rsidRDefault="007E0480" w:rsidP="007E048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F252C0" w:rsidRDefault="007E0480" w:rsidP="007E0480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E048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CD39F1" w:rsidRDefault="007E0480" w:rsidP="007E048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9E0188" w:rsidRDefault="007E0480" w:rsidP="007E0480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E0188">
              <w:rPr>
                <w:b w:val="0"/>
                <w:sz w:val="25"/>
                <w:szCs w:val="25"/>
              </w:rPr>
              <w:t>О проекте закона Республики Мордовия «О внесении изменений в Закон Республики Мордовия «О предупреждении и ликвидации последствий чрезвычайных ситуаций, стихийных бедствий и эпидемий в Республике Мордовия»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E0480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CD39F1" w:rsidRDefault="007E0480" w:rsidP="007E048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F252C0" w:rsidRDefault="007E0480" w:rsidP="007E0480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проекте закона Республики Мордовия «О внесении изменений в отдельные законы Республики Мордовия в части изменения наименований органов исполнительной власти Республики Мордовия»</w:t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E0480" w:rsidRPr="00016704" w:rsidTr="005F48E7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CD39F1" w:rsidRDefault="007E0480" w:rsidP="007E048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F252C0" w:rsidRDefault="007E0480" w:rsidP="007E0480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проекте закона Республики Мордовия «О внесении изменений в статью 1 Закона Республики Мордовия «О вознаграждении опекунам и попечителям несовершеннолетних граждан в Республике Мордовия»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E0480" w:rsidRPr="00016704" w:rsidTr="005F48E7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CD39F1" w:rsidRDefault="007E0480" w:rsidP="007E048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F252C0" w:rsidRDefault="007E0480" w:rsidP="007E0480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проекте закона Республики Мордовия «Об установлении в Республике Мордовия Дня многодетной семьи»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E0480" w:rsidRPr="00016704" w:rsidTr="005F48E7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CD39F1" w:rsidRDefault="007E0480" w:rsidP="007E048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F252C0" w:rsidRDefault="007E0480" w:rsidP="007E0480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проекте закона Республики Мордовия «О внесении изменения в статью 3 Закона Республики Мордовия «О порядке предоставления в Республике Мордовия земельных участков участникам специальной вое</w:t>
            </w:r>
            <w:r w:rsidR="001B5F53">
              <w:rPr>
                <w:sz w:val="25"/>
                <w:szCs w:val="25"/>
              </w:rPr>
              <w:t>нной операции и членам их семей</w:t>
            </w:r>
            <w:bookmarkStart w:id="0" w:name="_GoBack"/>
            <w:bookmarkEnd w:id="0"/>
            <w:r w:rsidRPr="00BF38B5">
              <w:rPr>
                <w:sz w:val="25"/>
                <w:szCs w:val="25"/>
              </w:rPr>
              <w:t xml:space="preserve"> и о внесении изменений в Закон Республики Мордовия «О регулировании земельных отношений на территории Республики Мордовия»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E0480" w:rsidRPr="00016704" w:rsidTr="005F48E7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Pr="00CD39F1" w:rsidRDefault="007E0480" w:rsidP="007E048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jc w:val="both"/>
              <w:rPr>
                <w:sz w:val="25"/>
                <w:szCs w:val="25"/>
              </w:rPr>
            </w:pPr>
            <w:r w:rsidRPr="00BF38B5">
              <w:rPr>
                <w:sz w:val="25"/>
                <w:szCs w:val="25"/>
              </w:rPr>
              <w:t>О проекте закона Республики Мордовия «О территориальной организации местного самоуправления в Республике Мордовия»</w:t>
            </w:r>
          </w:p>
          <w:p w:rsidR="007E0480" w:rsidRPr="00F252C0" w:rsidRDefault="007E0480" w:rsidP="007E0480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7E0480" w:rsidRPr="003460BF" w:rsidRDefault="007E0480" w:rsidP="007E0480">
            <w:pPr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E17612" w:rsidRPr="00016704" w:rsidTr="00CC1F4D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CD39F1" w:rsidRDefault="00E17612" w:rsidP="00E1761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F252C0" w:rsidRDefault="00E17612" w:rsidP="00E17612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проекте постановления Государственного Собрания Республики Мордовия «</w:t>
            </w:r>
            <w:r w:rsidRPr="00BF38B5">
              <w:rPr>
                <w:rFonts w:eastAsia="Calibri"/>
                <w:sz w:val="25"/>
                <w:szCs w:val="25"/>
                <w:lang w:eastAsia="en-US"/>
              </w:rPr>
              <w:t>О внесении изменения в пункт 1 постановления Государственного Собрания Республики Мордовия «О приостановлении действия пункта 4 статьи 3 Регламента Государственного Собрания Республики Мордовия»</w:t>
            </w: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12" w:rsidRDefault="00E17612" w:rsidP="00E1761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7E0480"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E17612" w:rsidRPr="003460BF" w:rsidRDefault="00E17612" w:rsidP="00E1761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 w:rsidR="007E0480"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E17612" w:rsidRPr="003460BF" w:rsidRDefault="00E17612" w:rsidP="00E1761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7E0480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E17612" w:rsidRPr="00016704" w:rsidTr="00B6646E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CD39F1" w:rsidRDefault="00E17612" w:rsidP="00E1761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F252C0" w:rsidRDefault="00E17612" w:rsidP="00E17612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 xml:space="preserve">О проекте постановления Государственного Собрания Республики Мордовия </w:t>
            </w:r>
            <w:r w:rsidRPr="00BF38B5">
              <w:rPr>
                <w:rFonts w:eastAsia="Calibri"/>
                <w:sz w:val="25"/>
                <w:szCs w:val="25"/>
                <w:lang w:eastAsia="en-US"/>
              </w:rPr>
              <w:t>«Об утверждении схемы одномандатных избирательных округов для проведения выборов депутатов Государственного Собрания Республики Мордовия»</w:t>
            </w: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E17612" w:rsidRPr="003460BF" w:rsidRDefault="007E0480" w:rsidP="007E048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E17612" w:rsidRPr="00016704" w:rsidTr="0099655A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CD39F1" w:rsidRDefault="00E17612" w:rsidP="00E1761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F252C0" w:rsidRDefault="00E17612" w:rsidP="00E17612">
            <w:pPr>
              <w:jc w:val="both"/>
              <w:rPr>
                <w:szCs w:val="24"/>
              </w:rPr>
            </w:pPr>
            <w:r w:rsidRPr="00BF38B5">
              <w:rPr>
                <w:rFonts w:eastAsia="Calibri"/>
                <w:sz w:val="25"/>
                <w:szCs w:val="25"/>
              </w:rPr>
              <w:t xml:space="preserve">О проекте постановления Государственного Собрания Республики Мордовия «О внесении изменения в </w:t>
            </w:r>
            <w:r w:rsidRPr="00BF38B5">
              <w:rPr>
                <w:rFonts w:eastAsia="Calibri"/>
                <w:bCs/>
                <w:sz w:val="25"/>
                <w:szCs w:val="25"/>
              </w:rPr>
              <w:t>состав Комитета Государственного Собрания Республики Мордовия по вопросам местного самоуправления и о внесении изменения в пункт 2 постановления Государственного Собрания Республики Мордовия «О составе Комитета Государственного Собрания Республики Мордовия по вопросам местного самоуправления»</w:t>
            </w: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E17612" w:rsidRPr="003460BF" w:rsidRDefault="007E0480" w:rsidP="007E048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E17612" w:rsidRPr="00016704" w:rsidTr="00E73C5A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CD39F1" w:rsidRDefault="00E17612" w:rsidP="00E1761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F252C0" w:rsidRDefault="00E17612" w:rsidP="00E17612">
            <w:pPr>
              <w:jc w:val="both"/>
              <w:rPr>
                <w:szCs w:val="24"/>
              </w:rPr>
            </w:pPr>
            <w:r w:rsidRPr="00BF38B5">
              <w:rPr>
                <w:sz w:val="25"/>
                <w:szCs w:val="25"/>
              </w:rPr>
              <w:t>О годовом отчёте о деятельности Счётной палаты Республики Мордовия за 2024 год</w:t>
            </w: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80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5F48E7" w:rsidRPr="003460BF" w:rsidRDefault="007E0480" w:rsidP="007E048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E17612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CD39F1" w:rsidRDefault="00E17612" w:rsidP="00E1761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E17612" w:rsidRPr="00A857F3" w:rsidRDefault="00E17612" w:rsidP="00E17612">
            <w:pPr>
              <w:jc w:val="both"/>
              <w:rPr>
                <w:sz w:val="25"/>
                <w:szCs w:val="25"/>
              </w:rPr>
            </w:pPr>
            <w:r w:rsidRPr="00A857F3">
              <w:rPr>
                <w:sz w:val="25"/>
                <w:szCs w:val="25"/>
              </w:rPr>
              <w:t xml:space="preserve">О назначении на должности мировых судей </w:t>
            </w:r>
            <w:r w:rsidRPr="00A857F3">
              <w:rPr>
                <w:bCs/>
                <w:snapToGrid w:val="0"/>
                <w:sz w:val="25"/>
                <w:szCs w:val="25"/>
              </w:rPr>
              <w:t>Республики Мордовия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54" w:rsidRPr="00436B54" w:rsidRDefault="00E17612" w:rsidP="00E17612">
            <w:pPr>
              <w:ind w:right="-108"/>
              <w:jc w:val="center"/>
              <w:rPr>
                <w:szCs w:val="24"/>
              </w:rPr>
            </w:pPr>
            <w:r w:rsidRPr="00436B54"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</w:t>
            </w:r>
            <w:r w:rsidR="00436B54" w:rsidRPr="00436B54">
              <w:rPr>
                <w:szCs w:val="24"/>
              </w:rPr>
              <w:t>судебного участка № 4 Октябрьского района г.</w:t>
            </w:r>
            <w:r w:rsidR="00436B54">
              <w:rPr>
                <w:szCs w:val="24"/>
              </w:rPr>
              <w:t xml:space="preserve"> </w:t>
            </w:r>
            <w:r w:rsidR="00436B54" w:rsidRPr="00436B54">
              <w:rPr>
                <w:szCs w:val="24"/>
              </w:rPr>
              <w:t>Саранска РМ</w:t>
            </w:r>
          </w:p>
          <w:p w:rsidR="00E17612" w:rsidRPr="00436B54" w:rsidRDefault="00436B54" w:rsidP="00E17612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proofErr w:type="spellStart"/>
            <w:r w:rsidRPr="00436B54">
              <w:rPr>
                <w:b/>
                <w:szCs w:val="24"/>
              </w:rPr>
              <w:t>Батршина</w:t>
            </w:r>
            <w:proofErr w:type="spellEnd"/>
            <w:r w:rsidRPr="00436B54">
              <w:rPr>
                <w:b/>
                <w:szCs w:val="24"/>
              </w:rPr>
              <w:t xml:space="preserve"> Евгения Алексеевна</w:t>
            </w:r>
          </w:p>
          <w:p w:rsidR="007E0480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7E0480" w:rsidRDefault="007E0480" w:rsidP="007E048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E17612" w:rsidRDefault="00E17612" w:rsidP="007E048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436B54" w:rsidRDefault="00E17612" w:rsidP="00E1761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судебного участка </w:t>
            </w:r>
          </w:p>
          <w:p w:rsidR="00E17612" w:rsidRDefault="00436B54" w:rsidP="00E1761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Ичалковского</w:t>
            </w:r>
            <w:r w:rsidR="00E17612">
              <w:rPr>
                <w:rFonts w:eastAsia="Calibri"/>
                <w:szCs w:val="24"/>
                <w:lang w:eastAsia="en-US"/>
              </w:rPr>
              <w:t xml:space="preserve"> района РМ</w:t>
            </w:r>
          </w:p>
          <w:p w:rsidR="00E17612" w:rsidRPr="00F252C0" w:rsidRDefault="00436B54" w:rsidP="00E17612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Кулакова Анна Сергеевна</w:t>
            </w:r>
          </w:p>
          <w:p w:rsidR="007E0480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E17612" w:rsidRDefault="007E0480" w:rsidP="007E048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7E0480" w:rsidRDefault="007E0480" w:rsidP="007E048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436B54" w:rsidRDefault="00E17612" w:rsidP="00E1761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судебного участка </w:t>
            </w:r>
          </w:p>
          <w:p w:rsidR="00E17612" w:rsidRDefault="00436B54" w:rsidP="00E1761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Ельниковского</w:t>
            </w:r>
            <w:proofErr w:type="spellEnd"/>
            <w:r w:rsidR="00E17612">
              <w:rPr>
                <w:rFonts w:eastAsia="Calibri"/>
                <w:szCs w:val="24"/>
                <w:lang w:eastAsia="en-US"/>
              </w:rPr>
              <w:t xml:space="preserve"> района РМ </w:t>
            </w:r>
          </w:p>
          <w:p w:rsidR="00E17612" w:rsidRDefault="00436B54" w:rsidP="00E1761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Cs w:val="24"/>
                <w:lang w:eastAsia="en-US"/>
              </w:rPr>
              <w:t>Наумкин</w:t>
            </w:r>
            <w:proofErr w:type="spellEnd"/>
            <w:r>
              <w:rPr>
                <w:rFonts w:eastAsia="Calibri"/>
                <w:b/>
                <w:szCs w:val="24"/>
                <w:lang w:eastAsia="en-US"/>
              </w:rPr>
              <w:t xml:space="preserve"> Христофор Николаевич</w:t>
            </w:r>
          </w:p>
          <w:p w:rsidR="007E0480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7E0480" w:rsidRPr="003460BF" w:rsidRDefault="007E0480" w:rsidP="007E048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E17612" w:rsidRPr="003460BF" w:rsidRDefault="007E0480" w:rsidP="007E048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</w:tbl>
    <w:p w:rsidR="00A254CA" w:rsidRDefault="00A254CA" w:rsidP="00987C57">
      <w:pPr>
        <w:rPr>
          <w:szCs w:val="24"/>
        </w:rPr>
      </w:pPr>
      <w:r>
        <w:rPr>
          <w:szCs w:val="24"/>
        </w:rPr>
        <w:t xml:space="preserve"> </w:t>
      </w:r>
    </w:p>
    <w:p w:rsidR="00334F33" w:rsidRDefault="00334F33" w:rsidP="00987C57">
      <w:pPr>
        <w:rPr>
          <w:szCs w:val="24"/>
        </w:rPr>
      </w:pPr>
    </w:p>
    <w:p w:rsidR="007B0CA5" w:rsidRDefault="007B0CA5" w:rsidP="00987C57">
      <w:pPr>
        <w:rPr>
          <w:szCs w:val="24"/>
        </w:rPr>
      </w:pPr>
    </w:p>
    <w:sectPr w:rsidR="007B0CA5" w:rsidSect="00F252C0">
      <w:headerReference w:type="default" r:id="rId7"/>
      <w:headerReference w:type="first" r:id="rId8"/>
      <w:pgSz w:w="11906" w:h="16838"/>
      <w:pgMar w:top="426" w:right="14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ED" w:rsidRDefault="00B222ED" w:rsidP="00B42D36">
      <w:r>
        <w:separator/>
      </w:r>
    </w:p>
  </w:endnote>
  <w:endnote w:type="continuationSeparator" w:id="0">
    <w:p w:rsidR="00B222ED" w:rsidRDefault="00B222ED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ED" w:rsidRDefault="00B222ED" w:rsidP="00B42D36">
      <w:r>
        <w:separator/>
      </w:r>
    </w:p>
  </w:footnote>
  <w:footnote w:type="continuationSeparator" w:id="0">
    <w:p w:rsidR="00B222ED" w:rsidRDefault="00B222ED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80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21"/>
    <w:multiLevelType w:val="hybridMultilevel"/>
    <w:tmpl w:val="A240F9FC"/>
    <w:lvl w:ilvl="0" w:tplc="17EC19B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41A25"/>
    <w:rsid w:val="000848FA"/>
    <w:rsid w:val="00092CEB"/>
    <w:rsid w:val="00092E61"/>
    <w:rsid w:val="000D374B"/>
    <w:rsid w:val="000D71D3"/>
    <w:rsid w:val="000F60D1"/>
    <w:rsid w:val="001118F1"/>
    <w:rsid w:val="001347B0"/>
    <w:rsid w:val="00137344"/>
    <w:rsid w:val="001776B0"/>
    <w:rsid w:val="00177BD2"/>
    <w:rsid w:val="00191691"/>
    <w:rsid w:val="001A772E"/>
    <w:rsid w:val="001A7F6E"/>
    <w:rsid w:val="001B3640"/>
    <w:rsid w:val="001B5F53"/>
    <w:rsid w:val="001D4CBB"/>
    <w:rsid w:val="001F616D"/>
    <w:rsid w:val="0021095A"/>
    <w:rsid w:val="00232F5A"/>
    <w:rsid w:val="002466EF"/>
    <w:rsid w:val="002579BE"/>
    <w:rsid w:val="00263845"/>
    <w:rsid w:val="00291F83"/>
    <w:rsid w:val="002B01C7"/>
    <w:rsid w:val="002B2D22"/>
    <w:rsid w:val="002B477F"/>
    <w:rsid w:val="002B4F7B"/>
    <w:rsid w:val="002B623B"/>
    <w:rsid w:val="0032518D"/>
    <w:rsid w:val="00330303"/>
    <w:rsid w:val="00333D72"/>
    <w:rsid w:val="00334F33"/>
    <w:rsid w:val="003460BF"/>
    <w:rsid w:val="00351642"/>
    <w:rsid w:val="003A4099"/>
    <w:rsid w:val="003B162C"/>
    <w:rsid w:val="004121E3"/>
    <w:rsid w:val="00416429"/>
    <w:rsid w:val="00436B54"/>
    <w:rsid w:val="00455801"/>
    <w:rsid w:val="0049440F"/>
    <w:rsid w:val="004B31C9"/>
    <w:rsid w:val="004B32F7"/>
    <w:rsid w:val="004C27F3"/>
    <w:rsid w:val="004D6CA4"/>
    <w:rsid w:val="004E2BAE"/>
    <w:rsid w:val="005134C2"/>
    <w:rsid w:val="00515CD0"/>
    <w:rsid w:val="00564BAE"/>
    <w:rsid w:val="00574AE9"/>
    <w:rsid w:val="005B700D"/>
    <w:rsid w:val="005E3282"/>
    <w:rsid w:val="005F48E7"/>
    <w:rsid w:val="00614469"/>
    <w:rsid w:val="006348A2"/>
    <w:rsid w:val="00657273"/>
    <w:rsid w:val="00664D93"/>
    <w:rsid w:val="006C4DD2"/>
    <w:rsid w:val="006C534E"/>
    <w:rsid w:val="00704CAE"/>
    <w:rsid w:val="00754EE2"/>
    <w:rsid w:val="00776E32"/>
    <w:rsid w:val="00781E74"/>
    <w:rsid w:val="007B0CA5"/>
    <w:rsid w:val="007C117F"/>
    <w:rsid w:val="007D3ADE"/>
    <w:rsid w:val="007E0480"/>
    <w:rsid w:val="008022F9"/>
    <w:rsid w:val="00833DE3"/>
    <w:rsid w:val="008D1456"/>
    <w:rsid w:val="008F1E16"/>
    <w:rsid w:val="008F4415"/>
    <w:rsid w:val="009025C8"/>
    <w:rsid w:val="00972A97"/>
    <w:rsid w:val="009764DD"/>
    <w:rsid w:val="00987C57"/>
    <w:rsid w:val="009955E8"/>
    <w:rsid w:val="009A14AE"/>
    <w:rsid w:val="009B0378"/>
    <w:rsid w:val="009C0FCE"/>
    <w:rsid w:val="009C77A7"/>
    <w:rsid w:val="009E0188"/>
    <w:rsid w:val="009F648C"/>
    <w:rsid w:val="00A01CD4"/>
    <w:rsid w:val="00A254CA"/>
    <w:rsid w:val="00A304D1"/>
    <w:rsid w:val="00A857F3"/>
    <w:rsid w:val="00A8683D"/>
    <w:rsid w:val="00A913C2"/>
    <w:rsid w:val="00AD2ACD"/>
    <w:rsid w:val="00AF195E"/>
    <w:rsid w:val="00B203BE"/>
    <w:rsid w:val="00B222ED"/>
    <w:rsid w:val="00B33360"/>
    <w:rsid w:val="00B42D36"/>
    <w:rsid w:val="00C163F6"/>
    <w:rsid w:val="00C317A8"/>
    <w:rsid w:val="00C46094"/>
    <w:rsid w:val="00C64BF0"/>
    <w:rsid w:val="00C76E50"/>
    <w:rsid w:val="00CA0E88"/>
    <w:rsid w:val="00CC3E0D"/>
    <w:rsid w:val="00CD39F1"/>
    <w:rsid w:val="00CD7EFD"/>
    <w:rsid w:val="00CF457C"/>
    <w:rsid w:val="00CF7794"/>
    <w:rsid w:val="00D02088"/>
    <w:rsid w:val="00D10EDE"/>
    <w:rsid w:val="00D170E7"/>
    <w:rsid w:val="00D25E5F"/>
    <w:rsid w:val="00D43CB0"/>
    <w:rsid w:val="00D45EB9"/>
    <w:rsid w:val="00D83EE6"/>
    <w:rsid w:val="00DA0A66"/>
    <w:rsid w:val="00DA0D57"/>
    <w:rsid w:val="00DB1F36"/>
    <w:rsid w:val="00DF5BAD"/>
    <w:rsid w:val="00E0478A"/>
    <w:rsid w:val="00E11D4D"/>
    <w:rsid w:val="00E17612"/>
    <w:rsid w:val="00E27195"/>
    <w:rsid w:val="00E45CCE"/>
    <w:rsid w:val="00E462CE"/>
    <w:rsid w:val="00E50C5C"/>
    <w:rsid w:val="00E6379B"/>
    <w:rsid w:val="00E80AAB"/>
    <w:rsid w:val="00E8562E"/>
    <w:rsid w:val="00EB277D"/>
    <w:rsid w:val="00EB4B6B"/>
    <w:rsid w:val="00ED708C"/>
    <w:rsid w:val="00EE4C9F"/>
    <w:rsid w:val="00F252C0"/>
    <w:rsid w:val="00F4682A"/>
    <w:rsid w:val="00F5664F"/>
    <w:rsid w:val="00F67CA9"/>
    <w:rsid w:val="00F9215B"/>
    <w:rsid w:val="00FA0959"/>
    <w:rsid w:val="00FC7C56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5</cp:revision>
  <cp:lastPrinted>2025-05-27T08:26:00Z</cp:lastPrinted>
  <dcterms:created xsi:type="dcterms:W3CDTF">2025-05-27T08:40:00Z</dcterms:created>
  <dcterms:modified xsi:type="dcterms:W3CDTF">2025-06-03T07:05:00Z</dcterms:modified>
</cp:coreProperties>
</file>